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BF" w:rsidRPr="002C73B1" w:rsidRDefault="004857BF" w:rsidP="00BF4FFE">
      <w:pPr>
        <w:pStyle w:val="Body2"/>
        <w:spacing w:after="0"/>
        <w:jc w:val="center"/>
        <w:rPr>
          <w:b/>
          <w:bCs/>
          <w:i/>
          <w:iCs/>
          <w:sz w:val="24"/>
          <w:szCs w:val="24"/>
        </w:rPr>
      </w:pPr>
    </w:p>
    <w:p w:rsidR="00BF4FFE" w:rsidRPr="002C73B1" w:rsidRDefault="00C359E5" w:rsidP="00C359E5">
      <w:pPr>
        <w:spacing w:after="120"/>
        <w:jc w:val="center"/>
        <w:rPr>
          <w:rFonts w:ascii="Times New Roman" w:hAnsi="Times New Roman" w:cs="Times New Roman"/>
          <w:b/>
          <w:color w:val="333333"/>
          <w:sz w:val="24"/>
          <w:szCs w:val="24"/>
        </w:rPr>
      </w:pPr>
      <w:r w:rsidRPr="002C73B1">
        <w:rPr>
          <w:rFonts w:ascii="Times New Roman" w:hAnsi="Times New Roman" w:cs="Times New Roman"/>
          <w:b/>
          <w:color w:val="333333"/>
          <w:sz w:val="24"/>
          <w:szCs w:val="24"/>
        </w:rPr>
        <w:t>PROJEKTO “SPOR</w:t>
      </w:r>
      <w:bookmarkStart w:id="0" w:name="_GoBack"/>
      <w:bookmarkEnd w:id="0"/>
      <w:r w:rsidRPr="002C73B1">
        <w:rPr>
          <w:rFonts w:ascii="Times New Roman" w:hAnsi="Times New Roman" w:cs="Times New Roman"/>
          <w:b/>
          <w:color w:val="333333"/>
          <w:sz w:val="24"/>
          <w:szCs w:val="24"/>
        </w:rPr>
        <w:t>TO IR LAISVALAIKIO ERDVĖS SU TRENIRUOKLIŲ SALE ĮRENGIMAS” SPORTO TECHNINIŲ PRIEMONIŲ IR ĮRANGOS ĮSIGIJIMAS</w:t>
      </w:r>
    </w:p>
    <w:p w:rsidR="005A26EC" w:rsidRPr="002C73B1" w:rsidRDefault="005A26EC" w:rsidP="00C359E5">
      <w:pPr>
        <w:pStyle w:val="Title"/>
        <w:spacing w:after="120"/>
        <w:contextualSpacing w:val="0"/>
        <w:jc w:val="center"/>
        <w:rPr>
          <w:rFonts w:ascii="Times New Roman" w:hAnsi="Times New Roman" w:cs="Times New Roman"/>
          <w:b/>
          <w:color w:val="auto"/>
          <w:sz w:val="24"/>
          <w:szCs w:val="24"/>
        </w:rPr>
      </w:pPr>
      <w:r w:rsidRPr="002C73B1">
        <w:rPr>
          <w:rFonts w:ascii="Times New Roman" w:hAnsi="Times New Roman" w:cs="Times New Roman"/>
          <w:b/>
          <w:color w:val="auto"/>
          <w:sz w:val="24"/>
          <w:szCs w:val="24"/>
        </w:rPr>
        <w:t>VIEŠOJO PIRKIMO-PARDAVIMO SUTARTIS</w:t>
      </w:r>
    </w:p>
    <w:p w:rsidR="005A26EC" w:rsidRPr="002C73B1" w:rsidRDefault="005A26EC" w:rsidP="00BF4FFE">
      <w:pPr>
        <w:pStyle w:val="Body2"/>
        <w:spacing w:after="0"/>
        <w:jc w:val="center"/>
        <w:rPr>
          <w:color w:val="auto"/>
          <w:sz w:val="24"/>
          <w:szCs w:val="24"/>
        </w:rPr>
      </w:pPr>
      <w:r w:rsidRPr="002C73B1">
        <w:rPr>
          <w:color w:val="auto"/>
          <w:sz w:val="24"/>
          <w:szCs w:val="24"/>
          <w:highlight w:val="lightGray"/>
        </w:rPr>
        <w:t>20__ m. ______________ mėn. __ d.</w:t>
      </w:r>
      <w:r w:rsidRPr="002C73B1">
        <w:rPr>
          <w:color w:val="auto"/>
          <w:sz w:val="24"/>
          <w:szCs w:val="24"/>
        </w:rPr>
        <w:t xml:space="preserve"> Nr. </w:t>
      </w:r>
      <w:r w:rsidRPr="002C73B1">
        <w:rPr>
          <w:color w:val="auto"/>
          <w:sz w:val="24"/>
          <w:szCs w:val="24"/>
          <w:highlight w:val="lightGray"/>
        </w:rPr>
        <w:t>____</w:t>
      </w:r>
    </w:p>
    <w:p w:rsidR="005A26EC" w:rsidRPr="002C73B1" w:rsidRDefault="005A26EC" w:rsidP="00BF4FFE">
      <w:pPr>
        <w:pStyle w:val="Body2"/>
        <w:spacing w:after="0"/>
        <w:jc w:val="center"/>
        <w:rPr>
          <w:color w:val="auto"/>
          <w:sz w:val="24"/>
          <w:szCs w:val="24"/>
        </w:rPr>
      </w:pPr>
      <w:r w:rsidRPr="002C73B1">
        <w:rPr>
          <w:color w:val="auto"/>
          <w:sz w:val="24"/>
          <w:szCs w:val="24"/>
          <w:highlight w:val="lightGray"/>
        </w:rPr>
        <w:t>[sutarties sudarymo vieta]</w:t>
      </w:r>
    </w:p>
    <w:p w:rsidR="005A26EC" w:rsidRPr="002C73B1" w:rsidRDefault="005A26EC" w:rsidP="00BF4FFE">
      <w:pPr>
        <w:pStyle w:val="Body2"/>
        <w:spacing w:after="0"/>
        <w:rPr>
          <w:color w:val="auto"/>
          <w:sz w:val="24"/>
          <w:szCs w:val="24"/>
        </w:rPr>
      </w:pPr>
    </w:p>
    <w:p w:rsidR="005A26EC" w:rsidRPr="002C73B1" w:rsidRDefault="00C359E5" w:rsidP="00C359E5">
      <w:pPr>
        <w:spacing w:after="0" w:line="240" w:lineRule="auto"/>
        <w:jc w:val="both"/>
        <w:rPr>
          <w:rFonts w:ascii="Times New Roman" w:hAnsi="Times New Roman" w:cs="Times New Roman"/>
          <w:color w:val="000000" w:themeColor="text1"/>
          <w:sz w:val="24"/>
          <w:szCs w:val="24"/>
        </w:rPr>
      </w:pPr>
      <w:r w:rsidRPr="002C73B1">
        <w:rPr>
          <w:rFonts w:ascii="Times New Roman" w:eastAsia="Arial Unicode MS" w:hAnsi="Times New Roman" w:cs="Times New Roman"/>
          <w:b/>
          <w:color w:val="000000" w:themeColor="text1"/>
          <w:sz w:val="24"/>
          <w:szCs w:val="24"/>
        </w:rPr>
        <w:t>Viešoji įstaiga “Ledo arena”</w:t>
      </w:r>
      <w:r w:rsidR="001E2519" w:rsidRPr="002C73B1">
        <w:rPr>
          <w:rFonts w:ascii="Times New Roman" w:eastAsia="Arial Unicode MS" w:hAnsi="Times New Roman" w:cs="Times New Roman"/>
          <w:color w:val="000000" w:themeColor="text1"/>
          <w:sz w:val="24"/>
          <w:szCs w:val="24"/>
        </w:rPr>
        <w:t xml:space="preserve">(toliau </w:t>
      </w:r>
      <w:r w:rsidR="009459C7" w:rsidRPr="002C73B1">
        <w:rPr>
          <w:rFonts w:ascii="Times New Roman" w:eastAsia="Arial Unicode MS" w:hAnsi="Times New Roman" w:cs="Times New Roman"/>
          <w:color w:val="000000" w:themeColor="text1"/>
          <w:sz w:val="24"/>
          <w:szCs w:val="24"/>
        </w:rPr>
        <w:t>–</w:t>
      </w:r>
      <w:r w:rsidR="001E2519" w:rsidRPr="002C73B1">
        <w:rPr>
          <w:rFonts w:ascii="Times New Roman" w:eastAsia="Arial Unicode MS" w:hAnsi="Times New Roman" w:cs="Times New Roman"/>
          <w:color w:val="000000" w:themeColor="text1"/>
          <w:sz w:val="24"/>
          <w:szCs w:val="24"/>
        </w:rPr>
        <w:t xml:space="preserve"> Pirkėjas</w:t>
      </w:r>
      <w:r w:rsidR="00BF4FFE" w:rsidRPr="002C73B1">
        <w:rPr>
          <w:rFonts w:ascii="Times New Roman" w:eastAsia="Arial Unicode MS" w:hAnsi="Times New Roman" w:cs="Times New Roman"/>
          <w:color w:val="000000" w:themeColor="text1"/>
          <w:sz w:val="24"/>
          <w:szCs w:val="24"/>
        </w:rPr>
        <w:t xml:space="preserve">, </w:t>
      </w:r>
      <w:r w:rsidRPr="002C73B1">
        <w:rPr>
          <w:rFonts w:ascii="Times New Roman" w:eastAsia="Arial Unicode MS" w:hAnsi="Times New Roman" w:cs="Times New Roman"/>
          <w:color w:val="000000" w:themeColor="text1"/>
          <w:sz w:val="24"/>
          <w:szCs w:val="24"/>
        </w:rPr>
        <w:t>ne</w:t>
      </w:r>
      <w:r w:rsidR="00BF4FFE" w:rsidRPr="002C73B1">
        <w:rPr>
          <w:rFonts w:ascii="Times New Roman" w:eastAsia="Arial Unicode MS" w:hAnsi="Times New Roman" w:cs="Times New Roman"/>
          <w:color w:val="000000" w:themeColor="text1"/>
          <w:sz w:val="24"/>
          <w:szCs w:val="24"/>
        </w:rPr>
        <w:t>perkančioji organizacija</w:t>
      </w:r>
      <w:r w:rsidR="001E2519" w:rsidRPr="002C73B1">
        <w:rPr>
          <w:rFonts w:ascii="Times New Roman" w:eastAsia="Arial Unicode MS" w:hAnsi="Times New Roman" w:cs="Times New Roman"/>
          <w:color w:val="000000" w:themeColor="text1"/>
          <w:sz w:val="24"/>
          <w:szCs w:val="24"/>
        </w:rPr>
        <w:t>)</w:t>
      </w:r>
      <w:r w:rsidR="005A26EC" w:rsidRPr="002C73B1">
        <w:rPr>
          <w:rFonts w:ascii="Times New Roman" w:eastAsia="Arial Unicode MS" w:hAnsi="Times New Roman" w:cs="Times New Roman"/>
          <w:color w:val="000000" w:themeColor="text1"/>
          <w:sz w:val="24"/>
          <w:szCs w:val="24"/>
        </w:rPr>
        <w:t xml:space="preserve">, </w:t>
      </w:r>
      <w:r w:rsidR="005951F9" w:rsidRPr="002C73B1">
        <w:rPr>
          <w:rFonts w:ascii="Times New Roman" w:eastAsia="Arial Unicode MS" w:hAnsi="Times New Roman" w:cs="Times New Roman"/>
          <w:color w:val="000000" w:themeColor="text1"/>
          <w:sz w:val="24"/>
          <w:szCs w:val="24"/>
        </w:rPr>
        <w:t>juridinio asmens kodas</w:t>
      </w:r>
      <w:r w:rsidRPr="008F1C39">
        <w:rPr>
          <w:rFonts w:ascii="Times New Roman" w:hAnsi="Times New Roman" w:cs="Times New Roman"/>
          <w:color w:val="000000" w:themeColor="text1"/>
          <w:sz w:val="24"/>
          <w:szCs w:val="24"/>
          <w:lang w:eastAsia="en-GB"/>
        </w:rPr>
        <w:t>304741366, adresas: Draugystės g. 24, LT-26115 Elektrėnai</w:t>
      </w:r>
      <w:r w:rsidR="00BF4FFE" w:rsidRPr="002C73B1">
        <w:rPr>
          <w:rFonts w:ascii="Times New Roman" w:hAnsi="Times New Roman" w:cs="Times New Roman"/>
          <w:color w:val="000000" w:themeColor="text1"/>
          <w:sz w:val="24"/>
          <w:szCs w:val="24"/>
        </w:rPr>
        <w:t xml:space="preserve">, </w:t>
      </w:r>
      <w:r w:rsidR="005A26EC" w:rsidRPr="002C73B1">
        <w:rPr>
          <w:rFonts w:ascii="Times New Roman" w:eastAsia="Arial Unicode MS" w:hAnsi="Times New Roman" w:cs="Times New Roman"/>
          <w:color w:val="000000" w:themeColor="text1"/>
          <w:sz w:val="24"/>
          <w:szCs w:val="24"/>
        </w:rPr>
        <w:t>atstovaujama</w:t>
      </w:r>
      <w:r w:rsidRPr="002C73B1">
        <w:rPr>
          <w:rFonts w:ascii="Times New Roman" w:eastAsia="Arial Unicode MS" w:hAnsi="Times New Roman" w:cs="Times New Roman"/>
          <w:color w:val="000000" w:themeColor="text1"/>
          <w:sz w:val="24"/>
          <w:szCs w:val="24"/>
        </w:rPr>
        <w:t xml:space="preserve"> direktoriaus Valdo Škadausko, </w:t>
      </w:r>
      <w:r w:rsidR="005A26EC" w:rsidRPr="002C73B1">
        <w:rPr>
          <w:rFonts w:ascii="Times New Roman" w:eastAsia="Arial Unicode MS" w:hAnsi="Times New Roman" w:cs="Times New Roman"/>
          <w:color w:val="000000" w:themeColor="text1"/>
          <w:sz w:val="24"/>
          <w:szCs w:val="24"/>
        </w:rPr>
        <w:t>veikiančio pagal</w:t>
      </w:r>
      <w:r w:rsidRPr="002C73B1">
        <w:rPr>
          <w:rFonts w:ascii="Times New Roman" w:eastAsia="Arial Unicode MS" w:hAnsi="Times New Roman" w:cs="Times New Roman"/>
          <w:color w:val="000000" w:themeColor="text1"/>
          <w:sz w:val="24"/>
          <w:szCs w:val="24"/>
        </w:rPr>
        <w:t xml:space="preserve"> įstaigos nuostatus</w:t>
      </w:r>
      <w:r w:rsidR="005A26EC" w:rsidRPr="002C73B1">
        <w:rPr>
          <w:rFonts w:ascii="Times New Roman" w:eastAsia="Arial Unicode MS" w:hAnsi="Times New Roman" w:cs="Times New Roman"/>
          <w:color w:val="000000" w:themeColor="text1"/>
          <w:sz w:val="24"/>
          <w:szCs w:val="24"/>
        </w:rPr>
        <w:t xml:space="preserve">, </w:t>
      </w:r>
    </w:p>
    <w:p w:rsidR="005A26EC" w:rsidRPr="002C73B1" w:rsidRDefault="005A26EC" w:rsidP="00BF4FFE">
      <w:pPr>
        <w:pStyle w:val="Body2"/>
        <w:spacing w:after="0"/>
        <w:ind w:firstLine="567"/>
        <w:rPr>
          <w:sz w:val="24"/>
          <w:szCs w:val="24"/>
        </w:rPr>
      </w:pPr>
      <w:r w:rsidRPr="002C73B1">
        <w:rPr>
          <w:rFonts w:eastAsia="Arial Unicode MS"/>
          <w:sz w:val="24"/>
          <w:szCs w:val="24"/>
        </w:rPr>
        <w:t>ir</w:t>
      </w:r>
    </w:p>
    <w:p w:rsidR="002E300B" w:rsidRPr="002C73B1" w:rsidRDefault="001E2519" w:rsidP="00C359E5">
      <w:pPr>
        <w:pStyle w:val="Body2"/>
        <w:spacing w:after="120"/>
        <w:rPr>
          <w:rFonts w:eastAsia="Arial Unicode MS"/>
          <w:color w:val="auto"/>
          <w:sz w:val="24"/>
          <w:szCs w:val="24"/>
        </w:rPr>
      </w:pPr>
      <w:r w:rsidRPr="002C73B1">
        <w:rPr>
          <w:rFonts w:eastAsia="Arial Unicode MS"/>
          <w:b/>
          <w:color w:val="auto"/>
          <w:sz w:val="24"/>
          <w:szCs w:val="24"/>
          <w:highlight w:val="lightGray"/>
        </w:rPr>
        <w:t>[Tiekėjo pavadinimas]</w:t>
      </w:r>
      <w:r w:rsidRPr="002C73B1">
        <w:rPr>
          <w:rFonts w:eastAsia="Arial Unicode MS"/>
          <w:color w:val="auto"/>
          <w:sz w:val="24"/>
          <w:szCs w:val="24"/>
        </w:rPr>
        <w:t xml:space="preserve"> (toliau – Tiekėjas)</w:t>
      </w:r>
      <w:r w:rsidR="005A26EC" w:rsidRPr="002C73B1">
        <w:rPr>
          <w:rFonts w:eastAsia="Arial Unicode MS"/>
          <w:color w:val="auto"/>
          <w:sz w:val="24"/>
          <w:szCs w:val="24"/>
        </w:rPr>
        <w:t xml:space="preserve">, </w:t>
      </w:r>
      <w:r w:rsidR="005951F9" w:rsidRPr="002C73B1">
        <w:rPr>
          <w:rFonts w:eastAsia="Arial Unicode MS"/>
          <w:color w:val="auto"/>
          <w:sz w:val="24"/>
          <w:szCs w:val="24"/>
          <w:highlight w:val="lightGray"/>
        </w:rPr>
        <w:t>juridinio</w:t>
      </w:r>
      <w:r w:rsidR="005951F9" w:rsidRPr="002C73B1">
        <w:rPr>
          <w:rFonts w:eastAsia="Arial Unicode MS"/>
          <w:color w:val="auto"/>
          <w:sz w:val="24"/>
          <w:szCs w:val="24"/>
        </w:rPr>
        <w:t xml:space="preserve"> asmens kodas </w:t>
      </w:r>
      <w:r w:rsidR="00CF062E" w:rsidRPr="002C73B1">
        <w:rPr>
          <w:color w:val="auto"/>
          <w:sz w:val="24"/>
          <w:szCs w:val="24"/>
          <w:highlight w:val="lightGray"/>
        </w:rPr>
        <w:t>[</w:t>
      </w:r>
      <w:r w:rsidR="005951F9" w:rsidRPr="002C73B1">
        <w:rPr>
          <w:color w:val="auto"/>
          <w:sz w:val="24"/>
          <w:szCs w:val="24"/>
          <w:highlight w:val="lightGray"/>
        </w:rPr>
        <w:t>(</w:t>
      </w:r>
      <w:r w:rsidR="00CF062E" w:rsidRPr="002C73B1">
        <w:rPr>
          <w:color w:val="auto"/>
          <w:sz w:val="24"/>
          <w:szCs w:val="24"/>
          <w:highlight w:val="lightGray"/>
        </w:rPr>
        <w:t>juridinio</w:t>
      </w:r>
      <w:r w:rsidR="005951F9" w:rsidRPr="002C73B1">
        <w:rPr>
          <w:color w:val="auto"/>
          <w:sz w:val="24"/>
          <w:szCs w:val="24"/>
          <w:highlight w:val="lightGray"/>
        </w:rPr>
        <w:t>)</w:t>
      </w:r>
      <w:r w:rsidR="00CF062E" w:rsidRPr="002C73B1">
        <w:rPr>
          <w:color w:val="auto"/>
          <w:sz w:val="24"/>
          <w:szCs w:val="24"/>
          <w:highlight w:val="lightGray"/>
        </w:rPr>
        <w:t xml:space="preserve"> asmens kodas]</w:t>
      </w:r>
      <w:r w:rsidR="00CF062E" w:rsidRPr="002C73B1">
        <w:rPr>
          <w:color w:val="auto"/>
          <w:sz w:val="24"/>
          <w:szCs w:val="24"/>
        </w:rPr>
        <w:t xml:space="preserve">, </w:t>
      </w:r>
      <w:r w:rsidR="00CF062E" w:rsidRPr="002C73B1">
        <w:rPr>
          <w:color w:val="auto"/>
          <w:sz w:val="24"/>
          <w:szCs w:val="24"/>
          <w:highlight w:val="lightGray"/>
        </w:rPr>
        <w:t>[adresas]</w:t>
      </w:r>
      <w:r w:rsidR="00CF062E" w:rsidRPr="002C73B1">
        <w:rPr>
          <w:color w:val="auto"/>
          <w:sz w:val="24"/>
          <w:szCs w:val="24"/>
        </w:rPr>
        <w:t xml:space="preserve">, </w:t>
      </w:r>
      <w:r w:rsidR="005A26EC" w:rsidRPr="002C73B1">
        <w:rPr>
          <w:rFonts w:eastAsia="Arial Unicode MS"/>
          <w:color w:val="auto"/>
          <w:sz w:val="24"/>
          <w:szCs w:val="24"/>
        </w:rPr>
        <w:t xml:space="preserve">atstovaujamas (-a) </w:t>
      </w:r>
      <w:r w:rsidR="005951F9" w:rsidRPr="002C73B1">
        <w:rPr>
          <w:rFonts w:eastAsia="Arial Unicode MS"/>
          <w:color w:val="auto"/>
          <w:sz w:val="24"/>
          <w:szCs w:val="24"/>
          <w:highlight w:val="lightGray"/>
        </w:rPr>
        <w:t>[pareigos, vardas, pavardė]</w:t>
      </w:r>
      <w:r w:rsidR="005A26EC" w:rsidRPr="002C73B1">
        <w:rPr>
          <w:rFonts w:eastAsia="Arial Unicode MS"/>
          <w:color w:val="auto"/>
          <w:sz w:val="24"/>
          <w:szCs w:val="24"/>
        </w:rPr>
        <w:t xml:space="preserve">, veikiančio (-čios) pagal </w:t>
      </w:r>
      <w:r w:rsidR="005951F9" w:rsidRPr="002C73B1">
        <w:rPr>
          <w:rFonts w:eastAsia="Arial Unicode MS"/>
          <w:color w:val="auto"/>
          <w:sz w:val="24"/>
          <w:szCs w:val="24"/>
          <w:highlight w:val="lightGray"/>
        </w:rPr>
        <w:t>[dokumentas, kurio pagrindu veikia asmuo]</w:t>
      </w:r>
      <w:r w:rsidR="005A26EC" w:rsidRPr="002C73B1">
        <w:rPr>
          <w:rFonts w:eastAsia="Arial Unicode MS"/>
          <w:color w:val="auto"/>
          <w:sz w:val="24"/>
          <w:szCs w:val="24"/>
        </w:rPr>
        <w:t xml:space="preserve">, </w:t>
      </w:r>
    </w:p>
    <w:p w:rsidR="005A26EC" w:rsidRPr="002C73B1" w:rsidRDefault="00BF4FFE" w:rsidP="00C359E5">
      <w:pPr>
        <w:pStyle w:val="Body2"/>
        <w:spacing w:after="120"/>
        <w:rPr>
          <w:sz w:val="24"/>
          <w:szCs w:val="24"/>
        </w:rPr>
      </w:pPr>
      <w:r w:rsidRPr="002C73B1">
        <w:rPr>
          <w:sz w:val="24"/>
          <w:szCs w:val="24"/>
        </w:rPr>
        <w:t xml:space="preserve">toliau </w:t>
      </w:r>
      <w:r w:rsidR="0026753D" w:rsidRPr="002C73B1">
        <w:rPr>
          <w:sz w:val="24"/>
          <w:szCs w:val="24"/>
        </w:rPr>
        <w:t>Pirkėjas</w:t>
      </w:r>
      <w:r w:rsidRPr="002C73B1">
        <w:rPr>
          <w:sz w:val="24"/>
          <w:szCs w:val="24"/>
        </w:rPr>
        <w:t xml:space="preserve"> ir </w:t>
      </w:r>
      <w:r w:rsidR="0026753D" w:rsidRPr="002C73B1">
        <w:rPr>
          <w:sz w:val="24"/>
          <w:szCs w:val="24"/>
        </w:rPr>
        <w:t>Tiekėjas</w:t>
      </w:r>
      <w:r w:rsidRPr="002C73B1">
        <w:rPr>
          <w:sz w:val="24"/>
          <w:szCs w:val="24"/>
        </w:rPr>
        <w:t xml:space="preserve"> kiekvienas atskirai gali būti vadinami Šalimi, o abu kartu – Šalimis,</w:t>
      </w:r>
    </w:p>
    <w:p w:rsidR="00BF4FFE" w:rsidRPr="008F1C39" w:rsidRDefault="00BF4FFE" w:rsidP="00C359E5">
      <w:pPr>
        <w:spacing w:after="120"/>
        <w:jc w:val="both"/>
        <w:rPr>
          <w:rFonts w:ascii="Times New Roman" w:eastAsia="Times New Roman" w:hAnsi="Times New Roman" w:cs="Times New Roman"/>
          <w:color w:val="000000" w:themeColor="text1"/>
          <w:sz w:val="24"/>
          <w:szCs w:val="24"/>
          <w:lang w:eastAsia="en-GB"/>
        </w:rPr>
      </w:pPr>
      <w:r w:rsidRPr="002C73B1">
        <w:rPr>
          <w:rFonts w:ascii="Times New Roman" w:hAnsi="Times New Roman" w:cs="Times New Roman"/>
          <w:color w:val="000000" w:themeColor="text1"/>
          <w:sz w:val="24"/>
          <w:szCs w:val="24"/>
        </w:rPr>
        <w:t>atsižvelgdami į tai, kad</w:t>
      </w:r>
      <w:r w:rsidR="00CF062E" w:rsidRPr="002C73B1">
        <w:rPr>
          <w:rFonts w:ascii="Times New Roman" w:hAnsi="Times New Roman" w:cs="Times New Roman"/>
          <w:color w:val="000000" w:themeColor="text1"/>
          <w:sz w:val="24"/>
          <w:szCs w:val="24"/>
        </w:rPr>
        <w:t xml:space="preserve"> Pirkėjas</w:t>
      </w:r>
      <w:r w:rsidRPr="002C73B1">
        <w:rPr>
          <w:rFonts w:ascii="Times New Roman" w:hAnsi="Times New Roman" w:cs="Times New Roman"/>
          <w:color w:val="000000" w:themeColor="text1"/>
          <w:sz w:val="24"/>
          <w:szCs w:val="24"/>
        </w:rPr>
        <w:t xml:space="preserve">, įgyvendindamas </w:t>
      </w:r>
      <w:r w:rsidRPr="002C73B1">
        <w:rPr>
          <w:rFonts w:ascii="Times New Roman" w:hAnsi="Times New Roman" w:cs="Times New Roman"/>
          <w:color w:val="000000" w:themeColor="text1"/>
          <w:sz w:val="24"/>
          <w:szCs w:val="24"/>
          <w:highlight w:val="lightGray"/>
        </w:rPr>
        <w:t>iš Europos Sąjungos lėšų bendrai finansuojamą</w:t>
      </w:r>
      <w:r w:rsidRPr="002C73B1">
        <w:rPr>
          <w:rFonts w:ascii="Times New Roman" w:hAnsi="Times New Roman" w:cs="Times New Roman"/>
          <w:color w:val="000000" w:themeColor="text1"/>
          <w:sz w:val="24"/>
          <w:szCs w:val="24"/>
        </w:rPr>
        <w:t xml:space="preserve"> projektą Nr. </w:t>
      </w:r>
      <w:r w:rsidR="00C359E5" w:rsidRPr="002C73B1">
        <w:rPr>
          <w:rFonts w:ascii="Times New Roman" w:eastAsia="Times New Roman" w:hAnsi="Times New Roman" w:cs="Times New Roman"/>
          <w:color w:val="000000" w:themeColor="text1"/>
          <w:sz w:val="24"/>
          <w:szCs w:val="24"/>
          <w:shd w:val="clear" w:color="auto" w:fill="F5F5F5"/>
        </w:rPr>
        <w:t xml:space="preserve">SRF-SIĮ-2020-1-0063 </w:t>
      </w:r>
      <w:r w:rsidRPr="002C73B1">
        <w:rPr>
          <w:rFonts w:ascii="Times New Roman" w:eastAsia="Times New Roman" w:hAnsi="Times New Roman" w:cs="Times New Roman"/>
          <w:color w:val="000000" w:themeColor="text1"/>
          <w:sz w:val="24"/>
          <w:szCs w:val="24"/>
          <w:lang w:eastAsia="lt-LT"/>
        </w:rPr>
        <w:t>„</w:t>
      </w:r>
      <w:r w:rsidR="00C359E5" w:rsidRPr="002C73B1">
        <w:rPr>
          <w:rFonts w:ascii="Times New Roman" w:eastAsia="Times New Roman" w:hAnsi="Times New Roman" w:cs="Times New Roman"/>
          <w:color w:val="000000" w:themeColor="text1"/>
          <w:sz w:val="24"/>
          <w:szCs w:val="24"/>
          <w:shd w:val="clear" w:color="auto" w:fill="FFFFFF"/>
        </w:rPr>
        <w:t xml:space="preserve"> Sporto ir laisvalaikio erdvės su treniruoklių sale įrengimas</w:t>
      </w:r>
      <w:r w:rsidRPr="002C73B1">
        <w:rPr>
          <w:rFonts w:ascii="Times New Roman" w:eastAsia="Times New Roman" w:hAnsi="Times New Roman" w:cs="Times New Roman"/>
          <w:color w:val="000000" w:themeColor="text1"/>
          <w:sz w:val="24"/>
          <w:szCs w:val="24"/>
          <w:lang w:eastAsia="lt-LT"/>
        </w:rPr>
        <w:t>“</w:t>
      </w:r>
      <w:r w:rsidR="00CF062E" w:rsidRPr="002C73B1">
        <w:rPr>
          <w:rFonts w:ascii="Times New Roman" w:eastAsia="Times New Roman" w:hAnsi="Times New Roman" w:cs="Times New Roman"/>
          <w:color w:val="000000" w:themeColor="text1"/>
          <w:sz w:val="24"/>
          <w:szCs w:val="24"/>
          <w:lang w:eastAsia="lt-LT"/>
        </w:rPr>
        <w:t>)</w:t>
      </w:r>
      <w:r w:rsidR="00A54676" w:rsidRPr="002C73B1">
        <w:rPr>
          <w:rFonts w:ascii="Times New Roman" w:eastAsia="Times New Roman" w:hAnsi="Times New Roman" w:cs="Times New Roman"/>
          <w:color w:val="000000" w:themeColor="text1"/>
          <w:sz w:val="24"/>
          <w:szCs w:val="24"/>
          <w:lang w:eastAsia="lt-LT"/>
        </w:rPr>
        <w:t>,</w:t>
      </w:r>
      <w:r w:rsidRPr="002C73B1">
        <w:rPr>
          <w:rFonts w:ascii="Times New Roman" w:hAnsi="Times New Roman" w:cs="Times New Roman"/>
          <w:color w:val="000000" w:themeColor="text1"/>
          <w:sz w:val="24"/>
          <w:szCs w:val="24"/>
          <w:highlight w:val="lightGray"/>
        </w:rPr>
        <w:t>20__ m. _______ d.</w:t>
      </w:r>
      <w:r w:rsidRPr="002C73B1">
        <w:rPr>
          <w:rFonts w:ascii="Times New Roman" w:hAnsi="Times New Roman" w:cs="Times New Roman"/>
          <w:color w:val="000000" w:themeColor="text1"/>
          <w:sz w:val="24"/>
          <w:szCs w:val="24"/>
        </w:rPr>
        <w:t xml:space="preserve"> paskelbė </w:t>
      </w:r>
      <w:r w:rsidR="00C359E5" w:rsidRPr="002C73B1">
        <w:rPr>
          <w:rFonts w:ascii="Times New Roman" w:hAnsi="Times New Roman" w:cs="Times New Roman"/>
          <w:color w:val="000000" w:themeColor="text1"/>
          <w:sz w:val="24"/>
          <w:szCs w:val="24"/>
        </w:rPr>
        <w:t>konkursą</w:t>
      </w:r>
      <w:r w:rsidRPr="002C73B1">
        <w:rPr>
          <w:rFonts w:ascii="Times New Roman" w:hAnsi="Times New Roman" w:cs="Times New Roman"/>
          <w:color w:val="000000" w:themeColor="text1"/>
          <w:sz w:val="24"/>
          <w:szCs w:val="24"/>
        </w:rPr>
        <w:t>„</w:t>
      </w:r>
      <w:r w:rsidR="00C359E5" w:rsidRPr="002C73B1">
        <w:rPr>
          <w:rFonts w:ascii="Times New Roman" w:hAnsi="Times New Roman" w:cs="Times New Roman"/>
          <w:color w:val="000000" w:themeColor="text1"/>
          <w:sz w:val="24"/>
          <w:szCs w:val="24"/>
        </w:rPr>
        <w:t>Projekto “Sporto ir laisvalaikio erdvės su treniruoklių sale įrengimas” sporto techninių priemonių ir įrangos įsigijimas</w:t>
      </w:r>
      <w:r w:rsidR="00C359E5" w:rsidRPr="002C73B1">
        <w:rPr>
          <w:rFonts w:ascii="Times New Roman" w:hAnsi="Times New Roman" w:cs="Times New Roman"/>
          <w:bCs/>
          <w:iCs/>
          <w:color w:val="000000" w:themeColor="text1"/>
          <w:sz w:val="24"/>
          <w:szCs w:val="24"/>
        </w:rPr>
        <w:t xml:space="preserve">“, </w:t>
      </w:r>
      <w:r w:rsidRPr="002C73B1">
        <w:rPr>
          <w:rFonts w:ascii="Times New Roman" w:hAnsi="Times New Roman" w:cs="Times New Roman"/>
          <w:bCs/>
          <w:iCs/>
          <w:color w:val="000000" w:themeColor="text1"/>
          <w:sz w:val="24"/>
          <w:szCs w:val="24"/>
        </w:rPr>
        <w:t xml:space="preserve">pirkimo numeris – </w:t>
      </w:r>
      <w:r w:rsidRPr="002C73B1">
        <w:rPr>
          <w:rFonts w:ascii="Times New Roman" w:hAnsi="Times New Roman" w:cs="Times New Roman"/>
          <w:bCs/>
          <w:iCs/>
          <w:color w:val="000000" w:themeColor="text1"/>
          <w:sz w:val="24"/>
          <w:szCs w:val="24"/>
          <w:highlight w:val="lightGray"/>
        </w:rPr>
        <w:t>[pirkimo numeris]</w:t>
      </w:r>
      <w:r w:rsidRPr="002C73B1">
        <w:rPr>
          <w:rFonts w:ascii="Times New Roman" w:hAnsi="Times New Roman" w:cs="Times New Roman"/>
          <w:bCs/>
          <w:iCs/>
          <w:color w:val="000000" w:themeColor="text1"/>
          <w:sz w:val="24"/>
          <w:szCs w:val="24"/>
        </w:rPr>
        <w:t xml:space="preserve"> (toliau – Pirkimas), o </w:t>
      </w:r>
      <w:r w:rsidR="0026753D" w:rsidRPr="002C73B1">
        <w:rPr>
          <w:rFonts w:ascii="Times New Roman" w:hAnsi="Times New Roman" w:cs="Times New Roman"/>
          <w:bCs/>
          <w:iCs/>
          <w:color w:val="000000" w:themeColor="text1"/>
          <w:sz w:val="24"/>
          <w:szCs w:val="24"/>
        </w:rPr>
        <w:t>Tiekėjas</w:t>
      </w:r>
      <w:r w:rsidRPr="002C73B1">
        <w:rPr>
          <w:rFonts w:ascii="Times New Roman" w:hAnsi="Times New Roman" w:cs="Times New Roman"/>
          <w:color w:val="000000" w:themeColor="text1"/>
          <w:sz w:val="24"/>
          <w:szCs w:val="24"/>
          <w:highlight w:val="lightGray"/>
        </w:rPr>
        <w:t>20__ m. _______ d.</w:t>
      </w:r>
      <w:r w:rsidRPr="002C73B1">
        <w:rPr>
          <w:rFonts w:ascii="Times New Roman" w:hAnsi="Times New Roman" w:cs="Times New Roman"/>
          <w:bCs/>
          <w:iCs/>
          <w:color w:val="000000" w:themeColor="text1"/>
          <w:sz w:val="24"/>
          <w:szCs w:val="24"/>
        </w:rPr>
        <w:t>pateikė pasiūlymą ir buvo pripažintas Pirkimo laimėtoju,</w:t>
      </w:r>
    </w:p>
    <w:p w:rsidR="005A26EC" w:rsidRPr="002C73B1" w:rsidRDefault="005A26EC" w:rsidP="00BF4FFE">
      <w:pPr>
        <w:pStyle w:val="Body2"/>
        <w:spacing w:after="0"/>
        <w:ind w:firstLine="567"/>
        <w:rPr>
          <w:rFonts w:eastAsia="Arial Unicode MS"/>
          <w:color w:val="auto"/>
          <w:sz w:val="24"/>
          <w:szCs w:val="24"/>
        </w:rPr>
      </w:pPr>
      <w:r w:rsidRPr="002C73B1">
        <w:rPr>
          <w:rFonts w:eastAsia="Arial Unicode MS"/>
          <w:color w:val="auto"/>
          <w:sz w:val="24"/>
          <w:szCs w:val="24"/>
        </w:rPr>
        <w:t xml:space="preserve">sudarė šią </w:t>
      </w:r>
      <w:r w:rsidR="005951F9" w:rsidRPr="002C73B1">
        <w:rPr>
          <w:rFonts w:eastAsia="Arial Unicode MS"/>
          <w:color w:val="auto"/>
          <w:sz w:val="24"/>
          <w:szCs w:val="24"/>
        </w:rPr>
        <w:t xml:space="preserve">viešojo pirkimo-pardavimo </w:t>
      </w:r>
      <w:r w:rsidRPr="002C73B1">
        <w:rPr>
          <w:rFonts w:eastAsia="Arial Unicode MS"/>
          <w:color w:val="auto"/>
          <w:sz w:val="24"/>
          <w:szCs w:val="24"/>
        </w:rPr>
        <w:t>sutartį (toliau – Sutartis)</w:t>
      </w:r>
      <w:r w:rsidR="00CF062E" w:rsidRPr="002C73B1">
        <w:rPr>
          <w:rFonts w:eastAsia="Arial Unicode MS"/>
          <w:color w:val="auto"/>
          <w:sz w:val="24"/>
          <w:szCs w:val="24"/>
        </w:rPr>
        <w:t xml:space="preserve"> ir </w:t>
      </w:r>
      <w:r w:rsidRPr="002C73B1">
        <w:rPr>
          <w:rFonts w:eastAsia="Arial Unicode MS"/>
          <w:color w:val="auto"/>
          <w:sz w:val="24"/>
          <w:szCs w:val="24"/>
        </w:rPr>
        <w:t xml:space="preserve">susitarė dėl </w:t>
      </w:r>
      <w:r w:rsidR="008300E4" w:rsidRPr="002C73B1">
        <w:rPr>
          <w:rFonts w:eastAsia="Arial Unicode MS"/>
          <w:color w:val="auto"/>
          <w:sz w:val="24"/>
          <w:szCs w:val="24"/>
        </w:rPr>
        <w:t>Sutartyje</w:t>
      </w:r>
      <w:r w:rsidRPr="002C73B1">
        <w:rPr>
          <w:rFonts w:eastAsia="Arial Unicode MS"/>
          <w:color w:val="auto"/>
          <w:sz w:val="24"/>
          <w:szCs w:val="24"/>
        </w:rPr>
        <w:t xml:space="preserve"> išvardytų sąlygų</w:t>
      </w:r>
      <w:r w:rsidR="008300E4" w:rsidRPr="002C73B1">
        <w:rPr>
          <w:rFonts w:eastAsia="Arial Unicode MS"/>
          <w:color w:val="auto"/>
          <w:sz w:val="24"/>
          <w:szCs w:val="24"/>
        </w:rPr>
        <w:t>.</w:t>
      </w:r>
    </w:p>
    <w:p w:rsidR="00A3021F" w:rsidRPr="002C73B1" w:rsidRDefault="00A3021F" w:rsidP="00872C9B">
      <w:pPr>
        <w:pStyle w:val="Heading1"/>
        <w:numPr>
          <w:ilvl w:val="0"/>
          <w:numId w:val="1"/>
        </w:numPr>
        <w:pBdr>
          <w:bottom w:val="single" w:sz="4" w:space="2" w:color="ED7D31" w:themeColor="accent2"/>
        </w:pBdr>
        <w:spacing w:before="360" w:line="240" w:lineRule="auto"/>
        <w:ind w:left="426" w:hanging="426"/>
        <w:contextualSpacing/>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Bendrosios nuostatos</w:t>
      </w:r>
    </w:p>
    <w:p w:rsidR="00A3021F" w:rsidRPr="002C73B1" w:rsidRDefault="00A3021F"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Ši su</w:t>
      </w:r>
      <w:r w:rsidR="0017484D" w:rsidRPr="002C73B1">
        <w:rPr>
          <w:rFonts w:ascii="Times New Roman" w:hAnsi="Times New Roman" w:cs="Times New Roman"/>
          <w:sz w:val="24"/>
          <w:szCs w:val="24"/>
        </w:rPr>
        <w:t>sitarimas</w:t>
      </w:r>
      <w:r w:rsidRPr="002C73B1">
        <w:rPr>
          <w:rFonts w:ascii="Times New Roman" w:hAnsi="Times New Roman" w:cs="Times New Roman"/>
          <w:sz w:val="24"/>
          <w:szCs w:val="24"/>
        </w:rPr>
        <w:t xml:space="preserve"> susideda iš toliau nurodytų dokumentų</w:t>
      </w:r>
      <w:r w:rsidR="000D498D" w:rsidRPr="002C73B1">
        <w:rPr>
          <w:rFonts w:ascii="Times New Roman" w:hAnsi="Times New Roman" w:cs="Times New Roman"/>
          <w:sz w:val="24"/>
          <w:szCs w:val="24"/>
        </w:rPr>
        <w:t xml:space="preserve">, </w:t>
      </w:r>
      <w:r w:rsidR="00E45ABF" w:rsidRPr="002C73B1">
        <w:rPr>
          <w:rFonts w:ascii="Times New Roman" w:hAnsi="Times New Roman" w:cs="Times New Roman"/>
          <w:sz w:val="24"/>
          <w:szCs w:val="24"/>
        </w:rPr>
        <w:t xml:space="preserve">kurie apima „Sutarties“ sąvoką ir </w:t>
      </w:r>
      <w:r w:rsidR="000D498D" w:rsidRPr="002C73B1">
        <w:rPr>
          <w:rFonts w:ascii="Times New Roman" w:hAnsi="Times New Roman" w:cs="Times New Roman"/>
          <w:sz w:val="24"/>
          <w:szCs w:val="24"/>
        </w:rPr>
        <w:t>kurie ginčo atveju, taikomi tokia prioriteto tvarka:</w:t>
      </w:r>
    </w:p>
    <w:p w:rsidR="000D498D" w:rsidRPr="002C73B1" w:rsidRDefault="000D498D"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Sutartis</w:t>
      </w:r>
      <w:r w:rsidR="00FC3891" w:rsidRPr="002C73B1">
        <w:rPr>
          <w:rFonts w:ascii="Times New Roman" w:hAnsi="Times New Roman" w:cs="Times New Roman"/>
          <w:sz w:val="24"/>
          <w:szCs w:val="24"/>
        </w:rPr>
        <w:t>;</w:t>
      </w:r>
    </w:p>
    <w:p w:rsidR="000E6C36" w:rsidRPr="002C73B1" w:rsidRDefault="000E6C36"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Sutarties priedai (išskyrus Pasiūlymą);</w:t>
      </w:r>
    </w:p>
    <w:p w:rsidR="000E6C36" w:rsidRPr="002C73B1" w:rsidRDefault="00A54676"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Pirkimo dokumentai</w:t>
      </w:r>
      <w:r w:rsidR="000E6C36" w:rsidRPr="002C73B1">
        <w:rPr>
          <w:rFonts w:ascii="Times New Roman" w:hAnsi="Times New Roman" w:cs="Times New Roman"/>
          <w:sz w:val="24"/>
          <w:szCs w:val="24"/>
        </w:rPr>
        <w:t>;</w:t>
      </w:r>
    </w:p>
    <w:p w:rsidR="000E6C36" w:rsidRPr="002C73B1" w:rsidRDefault="000E6C36"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Sutarties pakeitimai;</w:t>
      </w:r>
    </w:p>
    <w:p w:rsidR="00E45ABF" w:rsidRPr="002C73B1" w:rsidRDefault="000D498D"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Pasiūlymas.</w:t>
      </w:r>
    </w:p>
    <w:p w:rsidR="00B94871" w:rsidRPr="002C73B1" w:rsidRDefault="00B94871"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Jeigu Sutartyje nenurodyta kitaip, Sutartyje vartojamos sąvokos atitinka Pirkimo dokumentuose </w:t>
      </w:r>
      <w:r w:rsidR="00C838BC" w:rsidRPr="002C73B1">
        <w:rPr>
          <w:rFonts w:ascii="Times New Roman" w:hAnsi="Times New Roman" w:cs="Times New Roman"/>
          <w:sz w:val="24"/>
          <w:szCs w:val="24"/>
        </w:rPr>
        <w:t xml:space="preserve">ir Viešųjų pirkimų įstatyme </w:t>
      </w:r>
      <w:r w:rsidRPr="002C73B1">
        <w:rPr>
          <w:rFonts w:ascii="Times New Roman" w:hAnsi="Times New Roman" w:cs="Times New Roman"/>
          <w:sz w:val="24"/>
          <w:szCs w:val="24"/>
        </w:rPr>
        <w:t xml:space="preserve">vartojamas sąvokas. Sutarties skyrių pavadinimai naudojami tik nuorodų tikslu ir negali būti naudojami aiškinant </w:t>
      </w:r>
      <w:r w:rsidR="00A54676" w:rsidRPr="002C73B1">
        <w:rPr>
          <w:rFonts w:ascii="Times New Roman" w:hAnsi="Times New Roman" w:cs="Times New Roman"/>
          <w:sz w:val="24"/>
          <w:szCs w:val="24"/>
        </w:rPr>
        <w:t>S</w:t>
      </w:r>
      <w:r w:rsidRPr="002C73B1">
        <w:rPr>
          <w:rFonts w:ascii="Times New Roman" w:hAnsi="Times New Roman" w:cs="Times New Roman"/>
          <w:sz w:val="24"/>
          <w:szCs w:val="24"/>
        </w:rPr>
        <w:t>utartį.</w:t>
      </w:r>
    </w:p>
    <w:p w:rsidR="00FC021D" w:rsidRPr="002C73B1" w:rsidRDefault="00FC021D"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Jeigu </w:t>
      </w:r>
      <w:r w:rsidR="00A54676" w:rsidRPr="002C73B1">
        <w:rPr>
          <w:rFonts w:ascii="Times New Roman" w:hAnsi="Times New Roman" w:cs="Times New Roman"/>
          <w:sz w:val="24"/>
          <w:szCs w:val="24"/>
        </w:rPr>
        <w:t>Sutartyje</w:t>
      </w:r>
      <w:r w:rsidRPr="002C73B1">
        <w:rPr>
          <w:rFonts w:ascii="Times New Roman" w:hAnsi="Times New Roman" w:cs="Times New Roman"/>
          <w:sz w:val="24"/>
          <w:szCs w:val="24"/>
        </w:rPr>
        <w:t xml:space="preserve"> nenurodyta kitaip, žodžiai, vartojami vienaskaitos form</w:t>
      </w:r>
      <w:r w:rsidR="00A54676" w:rsidRPr="002C73B1">
        <w:rPr>
          <w:rFonts w:ascii="Times New Roman" w:hAnsi="Times New Roman" w:cs="Times New Roman"/>
          <w:sz w:val="24"/>
          <w:szCs w:val="24"/>
        </w:rPr>
        <w:t>a</w:t>
      </w:r>
      <w:r w:rsidRPr="002C73B1">
        <w:rPr>
          <w:rFonts w:ascii="Times New Roman" w:hAnsi="Times New Roman" w:cs="Times New Roman"/>
          <w:sz w:val="24"/>
          <w:szCs w:val="24"/>
        </w:rPr>
        <w:t xml:space="preserve"> taip pat reiškia ir daugiskaitą, vienos giminės žodžiai apima ir kitos giminės atitinkamus žodžius, žodžiai reiškiantys asmenis apima ir juridinius, ir </w:t>
      </w:r>
      <w:r w:rsidR="00931584" w:rsidRPr="002C73B1">
        <w:rPr>
          <w:rFonts w:ascii="Times New Roman" w:hAnsi="Times New Roman" w:cs="Times New Roman"/>
          <w:sz w:val="24"/>
          <w:szCs w:val="24"/>
        </w:rPr>
        <w:t>fizinius</w:t>
      </w:r>
      <w:r w:rsidRPr="002C73B1">
        <w:rPr>
          <w:rFonts w:ascii="Times New Roman" w:hAnsi="Times New Roman" w:cs="Times New Roman"/>
          <w:sz w:val="24"/>
          <w:szCs w:val="24"/>
        </w:rPr>
        <w:t xml:space="preserve"> asmenis, o nuoroda į visumą taip pat reiškia ir nuorodą į jos dalį, ir (kiekvienu konkrečiu atveju) atvirkščiai.</w:t>
      </w:r>
    </w:p>
    <w:p w:rsidR="009D76B2" w:rsidRPr="002C73B1" w:rsidRDefault="009D76B2"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Jeigu Sutartyje nurodyta reikšmė skaičiais ir žodžiais skiriasi, vadovaujamasi žodžiu nurodyta reikšme.</w:t>
      </w:r>
    </w:p>
    <w:p w:rsidR="009D76B2" w:rsidRPr="002C73B1" w:rsidRDefault="009D76B2"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Jeigu Sutartyje nenurodyta kitaip, trukmė ir terminai skaičiuojami kalendorinėmis dienomis.</w:t>
      </w:r>
    </w:p>
    <w:p w:rsidR="00003A19" w:rsidRPr="002C73B1" w:rsidRDefault="00F14F02" w:rsidP="00872C9B">
      <w:pPr>
        <w:pStyle w:val="ListParagraph"/>
        <w:numPr>
          <w:ilvl w:val="1"/>
          <w:numId w:val="1"/>
        </w:numPr>
        <w:spacing w:after="0" w:line="240" w:lineRule="auto"/>
        <w:ind w:left="0" w:firstLine="567"/>
        <w:jc w:val="both"/>
        <w:rPr>
          <w:rFonts w:ascii="Times New Roman" w:hAnsi="Times New Roman" w:cs="Times New Roman"/>
          <w:sz w:val="24"/>
          <w:szCs w:val="24"/>
        </w:rPr>
      </w:pPr>
      <w:bookmarkStart w:id="1" w:name="_Hlk40713635"/>
      <w:r w:rsidRPr="002C73B1">
        <w:rPr>
          <w:rFonts w:ascii="Times New Roman" w:hAnsi="Times New Roman" w:cs="Times New Roman"/>
          <w:sz w:val="24"/>
          <w:szCs w:val="24"/>
        </w:rPr>
        <w:t>Jei pateikiamos nuorodos į teisės aktus, turi būti taikomos aktualios teisės aktų redakcijos, jei</w:t>
      </w:r>
      <w:r w:rsidR="00A54676" w:rsidRPr="002C73B1">
        <w:rPr>
          <w:rFonts w:ascii="Times New Roman" w:hAnsi="Times New Roman" w:cs="Times New Roman"/>
          <w:sz w:val="24"/>
          <w:szCs w:val="24"/>
        </w:rPr>
        <w:t>gu</w:t>
      </w:r>
      <w:r w:rsidRPr="002C73B1">
        <w:rPr>
          <w:rFonts w:ascii="Times New Roman" w:hAnsi="Times New Roman" w:cs="Times New Roman"/>
          <w:sz w:val="24"/>
          <w:szCs w:val="24"/>
        </w:rPr>
        <w:t xml:space="preserve"> nenurodyta kitaip</w:t>
      </w:r>
      <w:bookmarkEnd w:id="1"/>
      <w:r w:rsidRPr="002C73B1">
        <w:rPr>
          <w:rFonts w:ascii="Times New Roman" w:hAnsi="Times New Roman" w:cs="Times New Roman"/>
          <w:sz w:val="24"/>
          <w:szCs w:val="24"/>
        </w:rPr>
        <w:t>.</w:t>
      </w:r>
    </w:p>
    <w:p w:rsidR="00003A19" w:rsidRPr="002C73B1" w:rsidRDefault="00003A19" w:rsidP="00872C9B">
      <w:pPr>
        <w:pStyle w:val="Heading1"/>
        <w:numPr>
          <w:ilvl w:val="0"/>
          <w:numId w:val="1"/>
        </w:numPr>
        <w:pBdr>
          <w:bottom w:val="single" w:sz="4" w:space="2" w:color="ED7D31" w:themeColor="accent2"/>
        </w:pBdr>
        <w:spacing w:before="360" w:line="240" w:lineRule="auto"/>
        <w:ind w:left="426" w:hanging="426"/>
        <w:contextualSpacing/>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lastRenderedPageBreak/>
        <w:t>Atsakingi asmenys</w:t>
      </w:r>
      <w:r w:rsidR="00BC2EE6" w:rsidRPr="002C73B1">
        <w:rPr>
          <w:rFonts w:ascii="Times New Roman" w:hAnsi="Times New Roman" w:cs="Times New Roman"/>
          <w:b w:val="0"/>
          <w:bCs w:val="0"/>
          <w:color w:val="auto"/>
          <w:sz w:val="24"/>
          <w:szCs w:val="24"/>
        </w:rPr>
        <w:t xml:space="preserve"> ir </w:t>
      </w:r>
      <w:r w:rsidR="00931584" w:rsidRPr="002C73B1">
        <w:rPr>
          <w:rFonts w:ascii="Times New Roman" w:hAnsi="Times New Roman" w:cs="Times New Roman"/>
          <w:b w:val="0"/>
          <w:bCs w:val="0"/>
          <w:color w:val="auto"/>
          <w:sz w:val="24"/>
          <w:szCs w:val="24"/>
        </w:rPr>
        <w:t>bendravimas</w:t>
      </w:r>
    </w:p>
    <w:p w:rsidR="00003A19" w:rsidRPr="002C73B1" w:rsidRDefault="003E187A" w:rsidP="00872C9B">
      <w:pPr>
        <w:pStyle w:val="Body2"/>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567"/>
        <w:rPr>
          <w:color w:val="auto"/>
          <w:sz w:val="24"/>
          <w:szCs w:val="24"/>
        </w:rPr>
      </w:pPr>
      <w:r w:rsidRPr="002C73B1">
        <w:rPr>
          <w:rFonts w:eastAsia="SimSun"/>
          <w:color w:val="auto"/>
          <w:sz w:val="24"/>
          <w:szCs w:val="24"/>
        </w:rPr>
        <w:t>Pirkėjo atstovas, atsakingas už Sutarties vykdymą</w:t>
      </w:r>
      <w:r w:rsidRPr="002C73B1">
        <w:rPr>
          <w:color w:val="auto"/>
          <w:sz w:val="24"/>
          <w:szCs w:val="24"/>
        </w:rPr>
        <w:t xml:space="preserve">– </w:t>
      </w:r>
      <w:r w:rsidR="00C359E5" w:rsidRPr="002C73B1">
        <w:rPr>
          <w:sz w:val="24"/>
          <w:szCs w:val="24"/>
        </w:rPr>
        <w:t xml:space="preserve">direktorius Valdas Škadauskas, </w:t>
      </w:r>
      <w:r w:rsidR="00C359E5" w:rsidRPr="002C73B1">
        <w:rPr>
          <w:sz w:val="24"/>
          <w:szCs w:val="24"/>
          <w:lang w:val="en-GB" w:eastAsia="en-GB"/>
        </w:rPr>
        <w:t>tel. (8-690) 01113, (8-650) 39678</w:t>
      </w:r>
      <w:r w:rsidR="00C359E5" w:rsidRPr="002C73B1">
        <w:rPr>
          <w:sz w:val="24"/>
          <w:szCs w:val="24"/>
        </w:rPr>
        <w:t xml:space="preserve">, </w:t>
      </w:r>
      <w:hyperlink r:id="rId8" w:history="1">
        <w:r w:rsidR="00C359E5" w:rsidRPr="002C73B1">
          <w:rPr>
            <w:rStyle w:val="Hyperlink"/>
            <w:sz w:val="24"/>
            <w:szCs w:val="24"/>
          </w:rPr>
          <w:t>elektrenuledas@gmail.com</w:t>
        </w:r>
      </w:hyperlink>
      <w:r w:rsidRPr="002C73B1">
        <w:rPr>
          <w:color w:val="auto"/>
          <w:sz w:val="24"/>
          <w:szCs w:val="24"/>
        </w:rPr>
        <w:t>.</w:t>
      </w:r>
    </w:p>
    <w:p w:rsidR="00003A19" w:rsidRPr="002C73B1" w:rsidRDefault="005359CA" w:rsidP="00872C9B">
      <w:pPr>
        <w:pStyle w:val="ListParagraph"/>
        <w:numPr>
          <w:ilvl w:val="1"/>
          <w:numId w:val="1"/>
        </w:numPr>
        <w:spacing w:after="0" w:line="240" w:lineRule="auto"/>
        <w:ind w:left="0" w:firstLine="567"/>
        <w:jc w:val="both"/>
        <w:rPr>
          <w:rFonts w:ascii="Times New Roman" w:hAnsi="Times New Roman" w:cs="Times New Roman"/>
          <w:bCs/>
          <w:sz w:val="24"/>
          <w:szCs w:val="24"/>
        </w:rPr>
      </w:pPr>
      <w:r w:rsidRPr="002C73B1">
        <w:rPr>
          <w:rFonts w:ascii="Times New Roman" w:hAnsi="Times New Roman" w:cs="Times New Roman"/>
          <w:sz w:val="24"/>
          <w:szCs w:val="24"/>
        </w:rPr>
        <w:t>Tiekėjo</w:t>
      </w:r>
      <w:r w:rsidR="003E187A" w:rsidRPr="002C73B1">
        <w:rPr>
          <w:rFonts w:ascii="Times New Roman" w:hAnsi="Times New Roman" w:cs="Times New Roman"/>
          <w:sz w:val="24"/>
          <w:szCs w:val="24"/>
        </w:rPr>
        <w:t xml:space="preserve"> atstovas, atsakingas už Sutarties vykdymą</w:t>
      </w:r>
      <w:r w:rsidR="00B715E4" w:rsidRPr="002C73B1">
        <w:rPr>
          <w:rFonts w:ascii="Times New Roman" w:hAnsi="Times New Roman" w:cs="Times New Roman"/>
          <w:spacing w:val="-4"/>
          <w:sz w:val="24"/>
          <w:szCs w:val="24"/>
        </w:rPr>
        <w:t>–</w:t>
      </w:r>
      <w:r w:rsidRPr="002C73B1">
        <w:rPr>
          <w:rFonts w:ascii="Times New Roman" w:hAnsi="Times New Roman" w:cs="Times New Roman"/>
          <w:bCs/>
          <w:sz w:val="24"/>
          <w:szCs w:val="24"/>
          <w:highlight w:val="lightGray"/>
        </w:rPr>
        <w:t>[vardas ir pavardė]</w:t>
      </w:r>
      <w:r w:rsidRPr="002C73B1">
        <w:rPr>
          <w:rFonts w:ascii="Times New Roman" w:hAnsi="Times New Roman" w:cs="Times New Roman"/>
          <w:bCs/>
          <w:sz w:val="24"/>
          <w:szCs w:val="24"/>
        </w:rPr>
        <w:t xml:space="preserve">, </w:t>
      </w:r>
      <w:r w:rsidRPr="002C73B1">
        <w:rPr>
          <w:rFonts w:ascii="Times New Roman" w:hAnsi="Times New Roman" w:cs="Times New Roman"/>
          <w:sz w:val="24"/>
          <w:szCs w:val="24"/>
        </w:rPr>
        <w:t xml:space="preserve">tel. </w:t>
      </w:r>
      <w:r w:rsidRPr="002C73B1">
        <w:rPr>
          <w:rFonts w:ascii="Times New Roman" w:hAnsi="Times New Roman" w:cs="Times New Roman"/>
          <w:sz w:val="24"/>
          <w:szCs w:val="24"/>
          <w:highlight w:val="lightGray"/>
        </w:rPr>
        <w:t>[telefono numeris]</w:t>
      </w:r>
      <w:r w:rsidRPr="002C73B1">
        <w:rPr>
          <w:rFonts w:ascii="Times New Roman" w:hAnsi="Times New Roman" w:cs="Times New Roman"/>
          <w:sz w:val="24"/>
          <w:szCs w:val="24"/>
        </w:rPr>
        <w:t>, el. paštas</w:t>
      </w:r>
      <w:hyperlink r:id="rId9" w:history="1"/>
      <w:hyperlink r:id="rId10" w:history="1"/>
      <w:r w:rsidRPr="002C73B1">
        <w:rPr>
          <w:rFonts w:ascii="Times New Roman" w:hAnsi="Times New Roman" w:cs="Times New Roman"/>
          <w:sz w:val="24"/>
          <w:szCs w:val="24"/>
          <w:highlight w:val="lightGray"/>
        </w:rPr>
        <w:t>[elektroninio pašto adresas]</w:t>
      </w:r>
      <w:r w:rsidR="003E187A" w:rsidRPr="002C73B1">
        <w:rPr>
          <w:rFonts w:ascii="Times New Roman" w:hAnsi="Times New Roman" w:cs="Times New Roman"/>
          <w:bCs/>
          <w:sz w:val="24"/>
          <w:szCs w:val="24"/>
        </w:rPr>
        <w:t>.</w:t>
      </w:r>
    </w:p>
    <w:p w:rsidR="00A54676" w:rsidRPr="002C73B1" w:rsidRDefault="00A54676" w:rsidP="00872C9B">
      <w:pPr>
        <w:pStyle w:val="ListParagraph"/>
        <w:numPr>
          <w:ilvl w:val="1"/>
          <w:numId w:val="1"/>
        </w:numPr>
        <w:tabs>
          <w:tab w:val="left" w:pos="1260"/>
        </w:tabs>
        <w:spacing w:after="0" w:line="240" w:lineRule="auto"/>
        <w:ind w:left="0" w:firstLine="567"/>
        <w:jc w:val="both"/>
        <w:rPr>
          <w:rFonts w:ascii="Times New Roman" w:hAnsi="Times New Roman" w:cs="Times New Roman"/>
          <w:bCs/>
          <w:sz w:val="24"/>
          <w:szCs w:val="24"/>
        </w:rPr>
      </w:pPr>
      <w:bookmarkStart w:id="2" w:name="_Ref45270135"/>
      <w:r w:rsidRPr="002C73B1">
        <w:rPr>
          <w:rFonts w:ascii="Times New Roman" w:hAnsi="Times New Roman" w:cs="Times New Roman"/>
          <w:bCs/>
          <w:sz w:val="24"/>
          <w:szCs w:val="24"/>
        </w:rPr>
        <w:t xml:space="preserve">Šiame Skyriuje nurodyti </w:t>
      </w:r>
      <w:r w:rsidR="00B40E81" w:rsidRPr="002C73B1">
        <w:rPr>
          <w:rFonts w:ascii="Times New Roman" w:hAnsi="Times New Roman" w:cs="Times New Roman"/>
          <w:bCs/>
          <w:sz w:val="24"/>
          <w:szCs w:val="24"/>
        </w:rPr>
        <w:t xml:space="preserve">už </w:t>
      </w:r>
      <w:r w:rsidR="00B715E4" w:rsidRPr="002C73B1">
        <w:rPr>
          <w:rFonts w:ascii="Times New Roman" w:hAnsi="Times New Roman" w:cs="Times New Roman"/>
          <w:bCs/>
          <w:sz w:val="24"/>
          <w:szCs w:val="24"/>
        </w:rPr>
        <w:t>S</w:t>
      </w:r>
      <w:r w:rsidR="00B40E81" w:rsidRPr="002C73B1">
        <w:rPr>
          <w:rFonts w:ascii="Times New Roman" w:hAnsi="Times New Roman" w:cs="Times New Roman"/>
          <w:bCs/>
          <w:sz w:val="24"/>
          <w:szCs w:val="24"/>
        </w:rPr>
        <w:t xml:space="preserve">utarties vykdymą </w:t>
      </w:r>
      <w:r w:rsidRPr="002C73B1">
        <w:rPr>
          <w:rFonts w:ascii="Times New Roman" w:hAnsi="Times New Roman" w:cs="Times New Roman"/>
          <w:bCs/>
          <w:sz w:val="24"/>
          <w:szCs w:val="24"/>
        </w:rPr>
        <w:t xml:space="preserve">atsakingi </w:t>
      </w:r>
      <w:r w:rsidR="00071D70" w:rsidRPr="002C73B1">
        <w:rPr>
          <w:rFonts w:ascii="Times New Roman" w:hAnsi="Times New Roman" w:cs="Times New Roman"/>
          <w:bCs/>
          <w:sz w:val="24"/>
          <w:szCs w:val="24"/>
          <w:highlight w:val="lightGray"/>
        </w:rPr>
        <w:t>Pirkėjo ir Pardavėjo</w:t>
      </w:r>
      <w:r w:rsidRPr="002C73B1">
        <w:rPr>
          <w:rFonts w:ascii="Times New Roman" w:hAnsi="Times New Roman" w:cs="Times New Roman"/>
          <w:bCs/>
          <w:sz w:val="24"/>
          <w:szCs w:val="24"/>
        </w:rPr>
        <w:t>asmenys turi teis</w:t>
      </w:r>
      <w:r w:rsidR="00B40E81" w:rsidRPr="002C73B1">
        <w:rPr>
          <w:rFonts w:ascii="Times New Roman" w:hAnsi="Times New Roman" w:cs="Times New Roman"/>
          <w:bCs/>
          <w:sz w:val="24"/>
          <w:szCs w:val="24"/>
        </w:rPr>
        <w:t>ę</w:t>
      </w:r>
      <w:r w:rsidRPr="002C73B1">
        <w:rPr>
          <w:rFonts w:ascii="Times New Roman" w:hAnsi="Times New Roman" w:cs="Times New Roman"/>
          <w:bCs/>
          <w:sz w:val="24"/>
          <w:szCs w:val="24"/>
        </w:rPr>
        <w:t xml:space="preserve"> pasirašyti Sutarties pakeitim</w:t>
      </w:r>
      <w:r w:rsidR="00B40E81" w:rsidRPr="002C73B1">
        <w:rPr>
          <w:rFonts w:ascii="Times New Roman" w:hAnsi="Times New Roman" w:cs="Times New Roman"/>
          <w:bCs/>
          <w:sz w:val="24"/>
          <w:szCs w:val="24"/>
        </w:rPr>
        <w:t>us</w:t>
      </w:r>
      <w:r w:rsidRPr="002C73B1">
        <w:rPr>
          <w:rFonts w:ascii="Times New Roman" w:hAnsi="Times New Roman" w:cs="Times New Roman"/>
          <w:bCs/>
          <w:sz w:val="24"/>
          <w:szCs w:val="24"/>
        </w:rPr>
        <w:t>.</w:t>
      </w:r>
      <w:bookmarkEnd w:id="2"/>
    </w:p>
    <w:p w:rsidR="004857BF" w:rsidRPr="002C73B1" w:rsidRDefault="004857BF" w:rsidP="00872C9B">
      <w:pPr>
        <w:pStyle w:val="Body2"/>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567"/>
        <w:rPr>
          <w:color w:val="auto"/>
          <w:sz w:val="24"/>
          <w:szCs w:val="24"/>
        </w:rPr>
      </w:pPr>
      <w:r w:rsidRPr="002C73B1">
        <w:rPr>
          <w:color w:val="auto"/>
          <w:sz w:val="24"/>
          <w:szCs w:val="24"/>
        </w:rPr>
        <w:t xml:space="preserve">Pirkėjo elektroninio pašto adresas kuriuo, Sutarties vykdymo metu, siunčiami Tiekėjo pranešimai ir (ar) prašymai Pirkėjui </w:t>
      </w:r>
      <w:r w:rsidRPr="002C73B1">
        <w:rPr>
          <w:bCs/>
          <w:color w:val="auto"/>
          <w:sz w:val="24"/>
          <w:szCs w:val="24"/>
        </w:rPr>
        <w:t>yra</w:t>
      </w:r>
      <w:r w:rsidRPr="002C73B1">
        <w:rPr>
          <w:color w:val="auto"/>
          <w:sz w:val="24"/>
          <w:szCs w:val="24"/>
        </w:rPr>
        <w:t>:</w:t>
      </w:r>
      <w:hyperlink r:id="rId11" w:history="1">
        <w:r w:rsidR="00C359E5" w:rsidRPr="002C73B1">
          <w:rPr>
            <w:rStyle w:val="Hyperlink"/>
            <w:sz w:val="24"/>
            <w:szCs w:val="24"/>
          </w:rPr>
          <w:t>elektrenuledas@gmail.com</w:t>
        </w:r>
      </w:hyperlink>
      <w:r w:rsidR="00C359E5" w:rsidRPr="002C73B1">
        <w:rPr>
          <w:color w:val="auto"/>
          <w:sz w:val="24"/>
          <w:szCs w:val="24"/>
        </w:rPr>
        <w:t xml:space="preserve">. </w:t>
      </w:r>
    </w:p>
    <w:p w:rsidR="003E187A" w:rsidRPr="002C73B1" w:rsidRDefault="00C838BC" w:rsidP="00872C9B">
      <w:pPr>
        <w:pStyle w:val="ListParagraph"/>
        <w:numPr>
          <w:ilvl w:val="1"/>
          <w:numId w:val="1"/>
        </w:numPr>
        <w:spacing w:after="0" w:line="240" w:lineRule="auto"/>
        <w:ind w:left="0" w:firstLine="567"/>
        <w:jc w:val="both"/>
        <w:rPr>
          <w:rFonts w:ascii="Times New Roman" w:hAnsi="Times New Roman" w:cs="Times New Roman"/>
          <w:bCs/>
          <w:sz w:val="24"/>
          <w:szCs w:val="24"/>
        </w:rPr>
      </w:pPr>
      <w:r w:rsidRPr="002C73B1">
        <w:rPr>
          <w:rFonts w:ascii="Times New Roman" w:hAnsi="Times New Roman" w:cs="Times New Roman"/>
          <w:sz w:val="24"/>
          <w:szCs w:val="24"/>
        </w:rPr>
        <w:t>Tiekėjo elektroninis pašt</w:t>
      </w:r>
      <w:r w:rsidR="00B40E81" w:rsidRPr="002C73B1">
        <w:rPr>
          <w:rFonts w:ascii="Times New Roman" w:hAnsi="Times New Roman" w:cs="Times New Roman"/>
          <w:sz w:val="24"/>
          <w:szCs w:val="24"/>
        </w:rPr>
        <w:t>o adresas</w:t>
      </w:r>
      <w:r w:rsidRPr="002C73B1">
        <w:rPr>
          <w:rFonts w:ascii="Times New Roman" w:hAnsi="Times New Roman" w:cs="Times New Roman"/>
          <w:sz w:val="24"/>
          <w:szCs w:val="24"/>
        </w:rPr>
        <w:t xml:space="preserve"> kuriuo, Sutarties vykdymo metu, siunčiami Pirkėjo pranešimai ir (ar) prašymai </w:t>
      </w:r>
      <w:r w:rsidR="00003A19" w:rsidRPr="002C73B1">
        <w:rPr>
          <w:rFonts w:ascii="Times New Roman" w:hAnsi="Times New Roman" w:cs="Times New Roman"/>
          <w:sz w:val="24"/>
          <w:szCs w:val="24"/>
        </w:rPr>
        <w:t xml:space="preserve">Tiekėjui </w:t>
      </w:r>
      <w:r w:rsidRPr="002C73B1">
        <w:rPr>
          <w:rFonts w:ascii="Times New Roman" w:hAnsi="Times New Roman" w:cs="Times New Roman"/>
          <w:bCs/>
          <w:sz w:val="24"/>
          <w:szCs w:val="24"/>
        </w:rPr>
        <w:t>yra</w:t>
      </w:r>
      <w:r w:rsidRPr="002C73B1">
        <w:rPr>
          <w:rFonts w:ascii="Times New Roman" w:hAnsi="Times New Roman" w:cs="Times New Roman"/>
          <w:sz w:val="24"/>
          <w:szCs w:val="24"/>
        </w:rPr>
        <w:t>:</w:t>
      </w:r>
      <w:r w:rsidRPr="002C73B1">
        <w:rPr>
          <w:rFonts w:ascii="Times New Roman" w:hAnsi="Times New Roman" w:cs="Times New Roman"/>
          <w:sz w:val="24"/>
          <w:szCs w:val="24"/>
          <w:highlight w:val="lightGray"/>
        </w:rPr>
        <w:t>[elektroninio pašto adresas]</w:t>
      </w:r>
      <w:r w:rsidRPr="002C73B1">
        <w:rPr>
          <w:rFonts w:ascii="Times New Roman" w:hAnsi="Times New Roman" w:cs="Times New Roman"/>
          <w:sz w:val="24"/>
          <w:szCs w:val="24"/>
        </w:rPr>
        <w:t>.</w:t>
      </w:r>
    </w:p>
    <w:p w:rsidR="00C838BC" w:rsidRPr="002C73B1" w:rsidRDefault="00C838BC" w:rsidP="00872C9B">
      <w:pPr>
        <w:pStyle w:val="ListParagraph"/>
        <w:numPr>
          <w:ilvl w:val="1"/>
          <w:numId w:val="1"/>
        </w:numPr>
        <w:tabs>
          <w:tab w:val="left" w:pos="1260"/>
        </w:tabs>
        <w:spacing w:after="0" w:line="240" w:lineRule="auto"/>
        <w:ind w:left="0" w:firstLine="567"/>
        <w:jc w:val="both"/>
        <w:rPr>
          <w:rFonts w:ascii="Times New Roman" w:hAnsi="Times New Roman" w:cs="Times New Roman"/>
          <w:bCs/>
          <w:sz w:val="24"/>
          <w:szCs w:val="24"/>
        </w:rPr>
      </w:pPr>
      <w:r w:rsidRPr="002C73B1">
        <w:rPr>
          <w:rFonts w:ascii="Times New Roman" w:eastAsia="Times New Roman" w:hAnsi="Times New Roman" w:cs="Times New Roman"/>
          <w:sz w:val="24"/>
          <w:szCs w:val="24"/>
        </w:rPr>
        <w:t>Bet kokie pranešimai, informacija, dokumenta</w:t>
      </w:r>
      <w:r w:rsidR="00B40E81" w:rsidRPr="002C73B1">
        <w:rPr>
          <w:rFonts w:ascii="Times New Roman" w:eastAsia="Times New Roman" w:hAnsi="Times New Roman" w:cs="Times New Roman"/>
          <w:sz w:val="24"/>
          <w:szCs w:val="24"/>
        </w:rPr>
        <w:t>i</w:t>
      </w:r>
      <w:r w:rsidRPr="002C73B1">
        <w:rPr>
          <w:rFonts w:ascii="Times New Roman" w:eastAsia="Times New Roman" w:hAnsi="Times New Roman" w:cs="Times New Roman"/>
          <w:sz w:val="24"/>
          <w:szCs w:val="24"/>
        </w:rPr>
        <w:t xml:space="preserve"> ar korespondencija dėl Sutarties ar jos vykdymo turi būti </w:t>
      </w:r>
      <w:r w:rsidR="00BC2EE6" w:rsidRPr="002C73B1">
        <w:rPr>
          <w:rFonts w:ascii="Times New Roman" w:eastAsia="Times New Roman" w:hAnsi="Times New Roman" w:cs="Times New Roman"/>
          <w:sz w:val="24"/>
          <w:szCs w:val="24"/>
        </w:rPr>
        <w:t xml:space="preserve">įforminama </w:t>
      </w:r>
      <w:r w:rsidRPr="002C73B1">
        <w:rPr>
          <w:rFonts w:ascii="Times New Roman" w:eastAsia="Times New Roman" w:hAnsi="Times New Roman" w:cs="Times New Roman"/>
          <w:sz w:val="24"/>
          <w:szCs w:val="24"/>
        </w:rPr>
        <w:t xml:space="preserve">raštu </w:t>
      </w:r>
      <w:r w:rsidRPr="002C73B1">
        <w:rPr>
          <w:rFonts w:ascii="Times New Roman" w:eastAsia="Times New Roman" w:hAnsi="Times New Roman" w:cs="Times New Roman"/>
          <w:sz w:val="24"/>
          <w:szCs w:val="24"/>
          <w:highlight w:val="lightGray"/>
        </w:rPr>
        <w:t>lietuvių</w:t>
      </w:r>
      <w:r w:rsidRPr="002C73B1">
        <w:rPr>
          <w:rFonts w:ascii="Times New Roman" w:eastAsia="Times New Roman" w:hAnsi="Times New Roman" w:cs="Times New Roman"/>
          <w:sz w:val="24"/>
          <w:szCs w:val="24"/>
        </w:rPr>
        <w:t xml:space="preserve"> kalba ir </w:t>
      </w:r>
      <w:r w:rsidR="00BC2EE6" w:rsidRPr="002C73B1">
        <w:rPr>
          <w:rFonts w:ascii="Times New Roman" w:eastAsia="Times New Roman" w:hAnsi="Times New Roman" w:cs="Times New Roman"/>
          <w:sz w:val="24"/>
          <w:szCs w:val="24"/>
        </w:rPr>
        <w:t>s</w:t>
      </w:r>
      <w:r w:rsidR="00BC2EE6" w:rsidRPr="002C73B1">
        <w:rPr>
          <w:rFonts w:ascii="Times New Roman" w:eastAsia="Arial Unicode MS" w:hAnsi="Times New Roman" w:cs="Times New Roman"/>
          <w:sz w:val="24"/>
          <w:szCs w:val="24"/>
        </w:rPr>
        <w:t xml:space="preserve">iunčiama paštu arba įteikiama asmeniškai Sutartyje nurodytais adresais arba </w:t>
      </w:r>
      <w:r w:rsidR="00BC2EE6" w:rsidRPr="002C73B1">
        <w:rPr>
          <w:rFonts w:ascii="Times New Roman" w:eastAsia="Times New Roman" w:hAnsi="Times New Roman" w:cs="Times New Roman"/>
          <w:sz w:val="24"/>
          <w:szCs w:val="24"/>
        </w:rPr>
        <w:t>šiame Sutarties skyriuje nurodytais elektroninio pašto adresais</w:t>
      </w:r>
      <w:r w:rsidR="000C5E88" w:rsidRPr="002C73B1">
        <w:rPr>
          <w:rFonts w:ascii="Times New Roman" w:eastAsia="Times New Roman" w:hAnsi="Times New Roman" w:cs="Times New Roman"/>
          <w:sz w:val="24"/>
          <w:szCs w:val="24"/>
        </w:rPr>
        <w:t>,</w:t>
      </w:r>
      <w:r w:rsidR="00BC2EE6" w:rsidRPr="002C73B1">
        <w:rPr>
          <w:rFonts w:ascii="Times New Roman" w:eastAsia="Arial Unicode MS" w:hAnsi="Times New Roman" w:cs="Times New Roman"/>
          <w:sz w:val="24"/>
          <w:szCs w:val="24"/>
        </w:rPr>
        <w:t xml:space="preserve"> išskyrus </w:t>
      </w:r>
      <w:r w:rsidR="000C5E88" w:rsidRPr="002C73B1">
        <w:rPr>
          <w:rFonts w:ascii="Times New Roman" w:eastAsia="Arial Unicode MS" w:hAnsi="Times New Roman" w:cs="Times New Roman"/>
          <w:sz w:val="24"/>
          <w:szCs w:val="24"/>
        </w:rPr>
        <w:t xml:space="preserve">pridėtinės vertės mokesčio </w:t>
      </w:r>
      <w:r w:rsidR="00BC2EE6" w:rsidRPr="002C73B1">
        <w:rPr>
          <w:rFonts w:ascii="Times New Roman" w:eastAsia="Arial Unicode MS" w:hAnsi="Times New Roman" w:cs="Times New Roman"/>
          <w:sz w:val="24"/>
          <w:szCs w:val="24"/>
        </w:rPr>
        <w:t>sąskaitas</w:t>
      </w:r>
      <w:r w:rsidR="000C5E88" w:rsidRPr="002C73B1">
        <w:rPr>
          <w:rFonts w:ascii="Times New Roman" w:eastAsia="Arial Unicode MS" w:hAnsi="Times New Roman" w:cs="Times New Roman"/>
          <w:sz w:val="24"/>
          <w:szCs w:val="24"/>
        </w:rPr>
        <w:t>-</w:t>
      </w:r>
      <w:r w:rsidR="00BC2EE6" w:rsidRPr="002C73B1">
        <w:rPr>
          <w:rFonts w:ascii="Times New Roman" w:eastAsia="Arial Unicode MS" w:hAnsi="Times New Roman" w:cs="Times New Roman"/>
          <w:sz w:val="24"/>
          <w:szCs w:val="24"/>
        </w:rPr>
        <w:t>faktūras</w:t>
      </w:r>
      <w:r w:rsidR="000C5E88" w:rsidRPr="002C73B1">
        <w:rPr>
          <w:rFonts w:ascii="Times New Roman" w:eastAsia="Arial Unicode MS" w:hAnsi="Times New Roman" w:cs="Times New Roman"/>
          <w:sz w:val="24"/>
          <w:szCs w:val="24"/>
        </w:rPr>
        <w:t xml:space="preserve"> ar sąskaitas-faktūras (toliau – sąskaita)</w:t>
      </w:r>
      <w:r w:rsidRPr="002C73B1">
        <w:rPr>
          <w:rFonts w:ascii="Times New Roman" w:eastAsia="Times New Roman" w:hAnsi="Times New Roman" w:cs="Times New Roman"/>
          <w:sz w:val="24"/>
          <w:szCs w:val="24"/>
        </w:rPr>
        <w:t>.</w:t>
      </w:r>
    </w:p>
    <w:p w:rsidR="00C838BC" w:rsidRPr="002C73B1" w:rsidRDefault="00C838BC" w:rsidP="00872C9B">
      <w:pPr>
        <w:pStyle w:val="ListParagraph"/>
        <w:numPr>
          <w:ilvl w:val="1"/>
          <w:numId w:val="1"/>
        </w:numPr>
        <w:tabs>
          <w:tab w:val="left" w:pos="1260"/>
        </w:tabs>
        <w:spacing w:after="0" w:line="240" w:lineRule="auto"/>
        <w:ind w:left="0" w:firstLine="567"/>
        <w:jc w:val="both"/>
        <w:rPr>
          <w:rFonts w:ascii="Times New Roman" w:hAnsi="Times New Roman" w:cs="Times New Roman"/>
          <w:bCs/>
          <w:sz w:val="24"/>
          <w:szCs w:val="24"/>
        </w:rPr>
      </w:pPr>
      <w:bookmarkStart w:id="3" w:name="_Ref45270529"/>
      <w:r w:rsidRPr="002C73B1">
        <w:rPr>
          <w:rFonts w:ascii="Times New Roman" w:hAnsi="Times New Roman" w:cs="Times New Roman"/>
          <w:bCs/>
          <w:sz w:val="24"/>
          <w:szCs w:val="24"/>
        </w:rPr>
        <w:t xml:space="preserve">Šalys įsipareigoja </w:t>
      </w:r>
      <w:r w:rsidR="00BC2EE6" w:rsidRPr="002C73B1">
        <w:rPr>
          <w:rFonts w:ascii="Times New Roman" w:hAnsi="Times New Roman" w:cs="Times New Roman"/>
          <w:bCs/>
          <w:sz w:val="24"/>
          <w:szCs w:val="24"/>
        </w:rPr>
        <w:t>nedelsiant</w:t>
      </w:r>
      <w:r w:rsidRPr="002C73B1">
        <w:rPr>
          <w:rFonts w:ascii="Times New Roman" w:hAnsi="Times New Roman" w:cs="Times New Roman"/>
          <w:bCs/>
          <w:sz w:val="24"/>
          <w:szCs w:val="24"/>
        </w:rPr>
        <w:t xml:space="preserve"> pranešti viena kitai raštu apie </w:t>
      </w:r>
      <w:r w:rsidR="00BC2EE6" w:rsidRPr="002C73B1">
        <w:rPr>
          <w:rFonts w:ascii="Times New Roman" w:hAnsi="Times New Roman" w:cs="Times New Roman"/>
          <w:bCs/>
          <w:sz w:val="24"/>
          <w:szCs w:val="24"/>
        </w:rPr>
        <w:t xml:space="preserve">Sutartyje nurodytų adresų ir </w:t>
      </w:r>
      <w:r w:rsidRPr="002C73B1">
        <w:rPr>
          <w:rFonts w:ascii="Times New Roman" w:hAnsi="Times New Roman" w:cs="Times New Roman"/>
          <w:bCs/>
          <w:sz w:val="24"/>
          <w:szCs w:val="24"/>
        </w:rPr>
        <w:t xml:space="preserve">šiame Sutarties skyriuje nurodytų atsakingų asmenų duomenų </w:t>
      </w:r>
      <w:r w:rsidR="00BC2EE6" w:rsidRPr="002C73B1">
        <w:rPr>
          <w:rFonts w:ascii="Times New Roman" w:hAnsi="Times New Roman" w:cs="Times New Roman"/>
          <w:bCs/>
          <w:sz w:val="24"/>
          <w:szCs w:val="24"/>
        </w:rPr>
        <w:t xml:space="preserve">bei elektroninio pašto adresų </w:t>
      </w:r>
      <w:r w:rsidRPr="002C73B1">
        <w:rPr>
          <w:rFonts w:ascii="Times New Roman" w:hAnsi="Times New Roman" w:cs="Times New Roman"/>
          <w:bCs/>
          <w:sz w:val="24"/>
          <w:szCs w:val="24"/>
        </w:rPr>
        <w:t xml:space="preserve">pasikeitimą. </w:t>
      </w:r>
      <w:r w:rsidR="00BC2EE6" w:rsidRPr="002C73B1">
        <w:rPr>
          <w:rFonts w:ascii="Times New Roman" w:eastAsia="Arial Unicode MS" w:hAnsi="Times New Roman" w:cs="Times New Roman"/>
          <w:sz w:val="24"/>
          <w:szCs w:val="24"/>
        </w:rPr>
        <w:t xml:space="preserve">Jei Šalis raštu praneša kitą adresą, </w:t>
      </w:r>
      <w:r w:rsidR="00B40E81" w:rsidRPr="002C73B1">
        <w:rPr>
          <w:rFonts w:ascii="Times New Roman" w:eastAsia="Arial Unicode MS" w:hAnsi="Times New Roman" w:cs="Times New Roman"/>
          <w:sz w:val="24"/>
          <w:szCs w:val="24"/>
        </w:rPr>
        <w:t xml:space="preserve">nuo to momentopranešimai </w:t>
      </w:r>
      <w:r w:rsidR="00BC2EE6" w:rsidRPr="002C73B1">
        <w:rPr>
          <w:rFonts w:ascii="Times New Roman" w:eastAsia="Arial Unicode MS" w:hAnsi="Times New Roman" w:cs="Times New Roman"/>
          <w:sz w:val="24"/>
          <w:szCs w:val="24"/>
        </w:rPr>
        <w:t>privalo būti pristatomi naujuoju adresu.</w:t>
      </w:r>
      <w:r w:rsidRPr="002C73B1">
        <w:rPr>
          <w:rFonts w:ascii="Times New Roman" w:hAnsi="Times New Roman" w:cs="Times New Roman"/>
          <w:bCs/>
          <w:sz w:val="24"/>
          <w:szCs w:val="24"/>
        </w:rPr>
        <w:t>Šalis, tinkamai nepranešusi apie šių duomenų pasikeitimus laiku, negali reikšti pretenzijų dėl kitos Šalies veiksmų, atliktų vadovaujantis Sutartyje pateiktais duomenimis.</w:t>
      </w:r>
      <w:bookmarkEnd w:id="3"/>
    </w:p>
    <w:p w:rsidR="00BC2EE6" w:rsidRPr="002C73B1" w:rsidRDefault="00BC2EE6" w:rsidP="00872C9B">
      <w:pPr>
        <w:pStyle w:val="Body2"/>
        <w:numPr>
          <w:ilvl w:val="1"/>
          <w:numId w:val="1"/>
        </w:numPr>
        <w:spacing w:after="0"/>
        <w:ind w:left="0" w:firstLine="567"/>
        <w:rPr>
          <w:sz w:val="24"/>
          <w:szCs w:val="24"/>
        </w:rPr>
      </w:pPr>
      <w:r w:rsidRPr="002C73B1">
        <w:rPr>
          <w:rFonts w:eastAsia="Arial Unicode MS"/>
          <w:sz w:val="24"/>
          <w:szCs w:val="24"/>
        </w:rPr>
        <w:t>Jei siuntėjui reikia gavimo patvirtinimo, jis nurodo tokį reikalavimą pranešime. Jei yra nustatytas atsakymo į raštišką pranešimą gavimo terminas, siuntėjas pranešime turi nurodyti reikalavimą patvirtinti raštiško pranešimo gavimą. Bet kuriuo atveju siuntėjas imasi priemonių, būtinų jo pranešimo gavimui užtikrinti.</w:t>
      </w:r>
      <w:r w:rsidR="00315C9E" w:rsidRPr="002C73B1">
        <w:rPr>
          <w:sz w:val="24"/>
          <w:szCs w:val="24"/>
        </w:rPr>
        <w:t>Jeigu informacija perduodama elektroniniu paštu, ji laikoma tinkamai perduota tik tuo atveju, jeigu Šalis, kuriai skirta tokia informacija, elektroniniu paštu patvirtina jos gavimo faktą.</w:t>
      </w:r>
    </w:p>
    <w:p w:rsidR="002A6406" w:rsidRPr="002C73B1" w:rsidRDefault="002A6406" w:rsidP="00C359E5">
      <w:pPr>
        <w:pStyle w:val="Heading1"/>
        <w:numPr>
          <w:ilvl w:val="0"/>
          <w:numId w:val="1"/>
        </w:numPr>
        <w:pBdr>
          <w:bottom w:val="single" w:sz="4" w:space="2" w:color="ED7D31" w:themeColor="accent2"/>
        </w:pBdr>
        <w:spacing w:before="120" w:line="240" w:lineRule="auto"/>
        <w:ind w:left="357" w:hanging="357"/>
        <w:contextualSpacing/>
        <w:rPr>
          <w:rFonts w:ascii="Times New Roman" w:hAnsi="Times New Roman" w:cs="Times New Roman"/>
          <w:b w:val="0"/>
          <w:bCs w:val="0"/>
          <w:color w:val="auto"/>
          <w:sz w:val="24"/>
          <w:szCs w:val="24"/>
        </w:rPr>
      </w:pPr>
      <w:bookmarkStart w:id="4" w:name="_Ref42005729"/>
      <w:r w:rsidRPr="002C73B1">
        <w:rPr>
          <w:rFonts w:ascii="Times New Roman" w:hAnsi="Times New Roman" w:cs="Times New Roman"/>
          <w:b w:val="0"/>
          <w:bCs w:val="0"/>
          <w:color w:val="auto"/>
          <w:sz w:val="24"/>
          <w:szCs w:val="24"/>
        </w:rPr>
        <w:t>Subtiekimas</w:t>
      </w:r>
      <w:r w:rsidR="00CB6E1C" w:rsidRPr="002C73B1">
        <w:rPr>
          <w:rFonts w:ascii="Times New Roman" w:hAnsi="Times New Roman" w:cs="Times New Roman"/>
          <w:b w:val="0"/>
          <w:bCs w:val="0"/>
          <w:color w:val="auto"/>
          <w:sz w:val="24"/>
          <w:szCs w:val="24"/>
        </w:rPr>
        <w:t xml:space="preserve"> ir specialistai</w:t>
      </w:r>
      <w:bookmarkEnd w:id="4"/>
    </w:p>
    <w:p w:rsidR="009E0E2A" w:rsidRPr="002C73B1" w:rsidRDefault="009E0E2A" w:rsidP="00872C9B">
      <w:pPr>
        <w:pStyle w:val="Body2"/>
        <w:numPr>
          <w:ilvl w:val="1"/>
          <w:numId w:val="1"/>
        </w:numPr>
        <w:spacing w:after="0"/>
        <w:ind w:left="0" w:firstLine="567"/>
        <w:rPr>
          <w:sz w:val="24"/>
          <w:szCs w:val="24"/>
        </w:rPr>
      </w:pPr>
      <w:r w:rsidRPr="002C73B1">
        <w:rPr>
          <w:rFonts w:eastAsia="Arial Unicode MS"/>
          <w:sz w:val="24"/>
          <w:szCs w:val="24"/>
        </w:rPr>
        <w:t xml:space="preserve">Tiekėjas </w:t>
      </w:r>
      <w:r w:rsidRPr="002C73B1">
        <w:rPr>
          <w:sz w:val="24"/>
          <w:szCs w:val="24"/>
          <w:lang w:bidi="lo-LA"/>
        </w:rPr>
        <w:t>atsako už visus pagal Sutartį prisiimtus įsipareigojimus, nepaisant to, ar jiems vykdyti bus pasitelkiami tretieji asmenys</w:t>
      </w:r>
      <w:r w:rsidRPr="002C73B1">
        <w:rPr>
          <w:rFonts w:eastAsia="Arial Unicode MS"/>
          <w:sz w:val="24"/>
          <w:szCs w:val="24"/>
        </w:rPr>
        <w:t>.</w:t>
      </w:r>
    </w:p>
    <w:p w:rsidR="00E23270" w:rsidRPr="002C73B1" w:rsidRDefault="00E23270" w:rsidP="00872C9B">
      <w:pPr>
        <w:pStyle w:val="Body2"/>
        <w:numPr>
          <w:ilvl w:val="1"/>
          <w:numId w:val="1"/>
        </w:numPr>
        <w:spacing w:after="0"/>
        <w:ind w:left="0" w:firstLine="567"/>
        <w:rPr>
          <w:color w:val="auto"/>
          <w:sz w:val="24"/>
          <w:szCs w:val="24"/>
        </w:rPr>
      </w:pPr>
      <w:r w:rsidRPr="002C73B1">
        <w:rPr>
          <w:color w:val="auto"/>
          <w:sz w:val="24"/>
          <w:szCs w:val="24"/>
        </w:rPr>
        <w:t>Reikalavimai specialistams ir jų keitimui nekeliami.</w:t>
      </w:r>
    </w:p>
    <w:p w:rsidR="00FC021D" w:rsidRPr="002C73B1" w:rsidRDefault="00FC021D" w:rsidP="002718DC">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Sutarties objektas</w:t>
      </w:r>
    </w:p>
    <w:p w:rsidR="00FC021D" w:rsidRPr="002C73B1" w:rsidRDefault="0026753D" w:rsidP="00872C9B">
      <w:pPr>
        <w:pStyle w:val="ListParagraph"/>
        <w:numPr>
          <w:ilvl w:val="1"/>
          <w:numId w:val="1"/>
        </w:numPr>
        <w:spacing w:after="0" w:line="240" w:lineRule="auto"/>
        <w:ind w:left="0" w:firstLine="567"/>
        <w:jc w:val="both"/>
        <w:rPr>
          <w:rFonts w:ascii="Times New Roman" w:hAnsi="Times New Roman" w:cs="Times New Roman"/>
          <w:bCs/>
          <w:iCs/>
          <w:sz w:val="24"/>
          <w:szCs w:val="24"/>
        </w:rPr>
      </w:pPr>
      <w:r w:rsidRPr="002C73B1">
        <w:rPr>
          <w:rFonts w:ascii="Times New Roman" w:hAnsi="Times New Roman" w:cs="Times New Roman"/>
          <w:bCs/>
          <w:iCs/>
          <w:sz w:val="24"/>
          <w:szCs w:val="24"/>
        </w:rPr>
        <w:t>Tiekėjas</w:t>
      </w:r>
      <w:r w:rsidR="00FC021D" w:rsidRPr="002C73B1">
        <w:rPr>
          <w:rFonts w:ascii="Times New Roman" w:hAnsi="Times New Roman" w:cs="Times New Roman"/>
          <w:bCs/>
          <w:iCs/>
          <w:sz w:val="24"/>
          <w:szCs w:val="24"/>
        </w:rPr>
        <w:t xml:space="preserve"> įsipareigoja Sutartyje nustatytomis sąlygomis</w:t>
      </w:r>
      <w:r w:rsidR="0048577F" w:rsidRPr="002C73B1">
        <w:rPr>
          <w:rFonts w:ascii="Times New Roman" w:hAnsi="Times New Roman" w:cs="Times New Roman"/>
          <w:bCs/>
          <w:iCs/>
          <w:sz w:val="24"/>
          <w:szCs w:val="24"/>
        </w:rPr>
        <w:t xml:space="preserve">, </w:t>
      </w:r>
      <w:r w:rsidR="0048577F" w:rsidRPr="002C73B1">
        <w:rPr>
          <w:rFonts w:ascii="Times New Roman" w:eastAsia="Arial Unicode MS" w:hAnsi="Times New Roman" w:cs="Times New Roman"/>
          <w:sz w:val="24"/>
          <w:szCs w:val="24"/>
        </w:rPr>
        <w:t>laikydamasis teisės aktuose įtvirtintų reikalavimų ir geriausios praktikos,</w:t>
      </w:r>
      <w:r w:rsidR="00FC2CAE" w:rsidRPr="002C73B1">
        <w:rPr>
          <w:rFonts w:ascii="Times New Roman" w:hAnsi="Times New Roman" w:cs="Times New Roman"/>
          <w:bCs/>
          <w:iCs/>
          <w:sz w:val="24"/>
          <w:szCs w:val="24"/>
        </w:rPr>
        <w:t xml:space="preserve">perduoti </w:t>
      </w:r>
      <w:r w:rsidR="00FC021D" w:rsidRPr="002C73B1">
        <w:rPr>
          <w:rFonts w:ascii="Times New Roman" w:hAnsi="Times New Roman" w:cs="Times New Roman"/>
          <w:bCs/>
          <w:iCs/>
          <w:sz w:val="24"/>
          <w:szCs w:val="24"/>
        </w:rPr>
        <w:t>Pirkėjui nuosavybės teise prekes</w:t>
      </w:r>
      <w:r w:rsidR="00B4000D" w:rsidRPr="002C73B1">
        <w:rPr>
          <w:rFonts w:ascii="Times New Roman" w:hAnsi="Times New Roman" w:cs="Times New Roman"/>
          <w:bCs/>
          <w:iCs/>
          <w:sz w:val="24"/>
          <w:szCs w:val="24"/>
        </w:rPr>
        <w:t xml:space="preserve">, bei su jomis susijusias paslaugas </w:t>
      </w:r>
      <w:r w:rsidR="00FC021D" w:rsidRPr="002C73B1">
        <w:rPr>
          <w:rFonts w:ascii="Times New Roman" w:hAnsi="Times New Roman" w:cs="Times New Roman"/>
          <w:bCs/>
          <w:iCs/>
          <w:sz w:val="24"/>
          <w:szCs w:val="24"/>
        </w:rPr>
        <w:t>(toliau – Prekės) kurių detalus aprašymas</w:t>
      </w:r>
      <w:r w:rsidR="004857BF" w:rsidRPr="002C73B1">
        <w:rPr>
          <w:rFonts w:ascii="Times New Roman" w:hAnsi="Times New Roman" w:cs="Times New Roman"/>
          <w:bCs/>
          <w:iCs/>
          <w:sz w:val="24"/>
          <w:szCs w:val="24"/>
        </w:rPr>
        <w:t xml:space="preserve">, jų </w:t>
      </w:r>
      <w:r w:rsidR="00897BEF" w:rsidRPr="002C73B1">
        <w:rPr>
          <w:rFonts w:ascii="Times New Roman" w:hAnsi="Times New Roman" w:cs="Times New Roman"/>
          <w:bCs/>
          <w:iCs/>
          <w:sz w:val="24"/>
          <w:szCs w:val="24"/>
        </w:rPr>
        <w:t xml:space="preserve">kokybė, </w:t>
      </w:r>
      <w:r w:rsidR="004857BF" w:rsidRPr="002C73B1">
        <w:rPr>
          <w:rFonts w:ascii="Times New Roman" w:hAnsi="Times New Roman" w:cs="Times New Roman"/>
          <w:bCs/>
          <w:iCs/>
          <w:sz w:val="24"/>
          <w:szCs w:val="24"/>
        </w:rPr>
        <w:t>kiekis</w:t>
      </w:r>
      <w:r w:rsidR="0048577F" w:rsidRPr="002C73B1">
        <w:rPr>
          <w:rFonts w:ascii="Times New Roman" w:hAnsi="Times New Roman" w:cs="Times New Roman"/>
          <w:bCs/>
          <w:iCs/>
          <w:sz w:val="24"/>
          <w:szCs w:val="24"/>
        </w:rPr>
        <w:t>, pristatymo terminai</w:t>
      </w:r>
      <w:r w:rsidR="00FC2CAE" w:rsidRPr="002C73B1">
        <w:rPr>
          <w:rFonts w:ascii="Times New Roman" w:hAnsi="Times New Roman" w:cs="Times New Roman"/>
          <w:bCs/>
          <w:iCs/>
          <w:sz w:val="24"/>
          <w:szCs w:val="24"/>
        </w:rPr>
        <w:t>, tiekimo grafikas</w:t>
      </w:r>
      <w:r w:rsidR="00000A0B" w:rsidRPr="002C73B1">
        <w:rPr>
          <w:rFonts w:ascii="Times New Roman" w:hAnsi="Times New Roman" w:cs="Times New Roman"/>
          <w:bCs/>
          <w:iCs/>
          <w:sz w:val="24"/>
          <w:szCs w:val="24"/>
        </w:rPr>
        <w:t>, vieta</w:t>
      </w:r>
      <w:r w:rsidR="00897BEF" w:rsidRPr="002C73B1">
        <w:rPr>
          <w:rFonts w:ascii="Times New Roman" w:hAnsi="Times New Roman" w:cs="Times New Roman"/>
          <w:bCs/>
          <w:iCs/>
          <w:sz w:val="24"/>
          <w:szCs w:val="24"/>
        </w:rPr>
        <w:t xml:space="preserve"> ir kiti kriterijai </w:t>
      </w:r>
      <w:r w:rsidR="00FC021D" w:rsidRPr="002C73B1">
        <w:rPr>
          <w:rFonts w:ascii="Times New Roman" w:hAnsi="Times New Roman" w:cs="Times New Roman"/>
          <w:bCs/>
          <w:iCs/>
          <w:sz w:val="24"/>
          <w:szCs w:val="24"/>
        </w:rPr>
        <w:t>nustatyti Sutarties 1 priede „Techninė specifikacija“ (toliau – Techninė specifikacija) ir Sutarties 2 priede „Pasiūlymas“ (toliau – Pasiūlymas)</w:t>
      </w:r>
      <w:r w:rsidR="00FC021D" w:rsidRPr="002C73B1">
        <w:rPr>
          <w:rFonts w:ascii="Times New Roman" w:hAnsi="Times New Roman" w:cs="Times New Roman"/>
          <w:sz w:val="24"/>
          <w:szCs w:val="24"/>
        </w:rPr>
        <w:t xml:space="preserve">, </w:t>
      </w:r>
      <w:r w:rsidR="00FC021D" w:rsidRPr="002C73B1">
        <w:rPr>
          <w:rFonts w:ascii="Times New Roman" w:hAnsi="Times New Roman" w:cs="Times New Roman"/>
          <w:bCs/>
          <w:iCs/>
          <w:sz w:val="24"/>
          <w:szCs w:val="24"/>
        </w:rPr>
        <w:t xml:space="preserve">o Pirkėjas įsipareigoja Sutartyje nustatytomis sąlygomis priimti </w:t>
      </w:r>
      <w:r w:rsidR="0048577F" w:rsidRPr="002C73B1">
        <w:rPr>
          <w:rFonts w:ascii="Times New Roman" w:hAnsi="Times New Roman" w:cs="Times New Roman"/>
          <w:bCs/>
          <w:iCs/>
          <w:sz w:val="24"/>
          <w:szCs w:val="24"/>
        </w:rPr>
        <w:t>P</w:t>
      </w:r>
      <w:r w:rsidR="00FC021D" w:rsidRPr="002C73B1">
        <w:rPr>
          <w:rFonts w:ascii="Times New Roman" w:hAnsi="Times New Roman" w:cs="Times New Roman"/>
          <w:bCs/>
          <w:iCs/>
          <w:sz w:val="24"/>
          <w:szCs w:val="24"/>
        </w:rPr>
        <w:t xml:space="preserve">rekes ir </w:t>
      </w:r>
      <w:r w:rsidR="00630746" w:rsidRPr="002C73B1">
        <w:rPr>
          <w:rFonts w:ascii="Times New Roman" w:hAnsi="Times New Roman" w:cs="Times New Roman"/>
          <w:bCs/>
          <w:iCs/>
          <w:sz w:val="24"/>
          <w:szCs w:val="24"/>
        </w:rPr>
        <w:t>ap</w:t>
      </w:r>
      <w:r w:rsidR="00FC021D" w:rsidRPr="002C73B1">
        <w:rPr>
          <w:rFonts w:ascii="Times New Roman" w:hAnsi="Times New Roman" w:cs="Times New Roman"/>
          <w:bCs/>
          <w:iCs/>
          <w:sz w:val="24"/>
          <w:szCs w:val="24"/>
        </w:rPr>
        <w:t xml:space="preserve">mokėti už jas Sutartyje </w:t>
      </w:r>
      <w:r w:rsidR="00040590" w:rsidRPr="002C73B1">
        <w:rPr>
          <w:rFonts w:ascii="Times New Roman" w:hAnsi="Times New Roman" w:cs="Times New Roman"/>
          <w:bCs/>
          <w:iCs/>
          <w:sz w:val="24"/>
          <w:szCs w:val="24"/>
        </w:rPr>
        <w:t>nustatyt</w:t>
      </w:r>
      <w:r w:rsidR="00FC2CAE" w:rsidRPr="002C73B1">
        <w:rPr>
          <w:rFonts w:ascii="Times New Roman" w:hAnsi="Times New Roman" w:cs="Times New Roman"/>
          <w:bCs/>
          <w:iCs/>
          <w:sz w:val="24"/>
          <w:szCs w:val="24"/>
        </w:rPr>
        <w:t xml:space="preserve">omis sąlygomis </w:t>
      </w:r>
      <w:r w:rsidR="00040590" w:rsidRPr="002C73B1">
        <w:rPr>
          <w:rFonts w:ascii="Times New Roman" w:eastAsia="Arial Unicode MS" w:hAnsi="Times New Roman" w:cs="Times New Roman"/>
          <w:sz w:val="24"/>
          <w:szCs w:val="24"/>
        </w:rPr>
        <w:t>ir terminais.</w:t>
      </w:r>
    </w:p>
    <w:p w:rsidR="00FC021D" w:rsidRPr="002C73B1" w:rsidRDefault="00FC021D" w:rsidP="00872C9B">
      <w:pPr>
        <w:pStyle w:val="Body2"/>
        <w:numPr>
          <w:ilvl w:val="1"/>
          <w:numId w:val="1"/>
        </w:numPr>
        <w:spacing w:after="0"/>
        <w:ind w:left="0" w:firstLine="567"/>
        <w:rPr>
          <w:rFonts w:eastAsiaTheme="minorEastAsia"/>
          <w:color w:val="auto"/>
          <w:sz w:val="24"/>
          <w:szCs w:val="24"/>
        </w:rPr>
      </w:pPr>
      <w:bookmarkStart w:id="5" w:name="_Ref45269812"/>
      <w:r w:rsidRPr="002C73B1">
        <w:rPr>
          <w:rFonts w:eastAsia="Arial Unicode MS"/>
          <w:color w:val="auto"/>
          <w:sz w:val="24"/>
          <w:szCs w:val="24"/>
        </w:rPr>
        <w:t xml:space="preserve">Jei </w:t>
      </w:r>
      <w:r w:rsidR="00000A0B" w:rsidRPr="002C73B1">
        <w:rPr>
          <w:rFonts w:eastAsia="Arial Unicode MS"/>
          <w:color w:val="auto"/>
          <w:sz w:val="24"/>
          <w:szCs w:val="24"/>
        </w:rPr>
        <w:t>P</w:t>
      </w:r>
      <w:r w:rsidRPr="002C73B1">
        <w:rPr>
          <w:rFonts w:eastAsia="Arial Unicode MS"/>
          <w:color w:val="auto"/>
          <w:sz w:val="24"/>
          <w:szCs w:val="24"/>
        </w:rPr>
        <w:t>rek</w:t>
      </w:r>
      <w:r w:rsidR="005433C7" w:rsidRPr="002C73B1">
        <w:rPr>
          <w:rFonts w:eastAsia="Arial Unicode MS"/>
          <w:color w:val="auto"/>
          <w:sz w:val="24"/>
          <w:szCs w:val="24"/>
        </w:rPr>
        <w:t>ių</w:t>
      </w:r>
      <w:r w:rsidRPr="002C73B1">
        <w:rPr>
          <w:rFonts w:eastAsia="Arial Unicode MS"/>
          <w:color w:val="auto"/>
          <w:sz w:val="24"/>
          <w:szCs w:val="24"/>
        </w:rPr>
        <w:t xml:space="preserve"> gamintojas nebegamina Pasiūlyme nurodyto modelio </w:t>
      </w:r>
      <w:r w:rsidR="00000A0B" w:rsidRPr="002C73B1">
        <w:rPr>
          <w:rFonts w:eastAsia="Arial Unicode MS"/>
          <w:color w:val="auto"/>
          <w:sz w:val="24"/>
          <w:szCs w:val="24"/>
        </w:rPr>
        <w:t>P</w:t>
      </w:r>
      <w:r w:rsidRPr="002C73B1">
        <w:rPr>
          <w:rFonts w:eastAsia="Arial Unicode MS"/>
          <w:color w:val="auto"/>
          <w:sz w:val="24"/>
          <w:szCs w:val="24"/>
        </w:rPr>
        <w:t xml:space="preserve">rekių ir </w:t>
      </w:r>
      <w:r w:rsidR="00005D99" w:rsidRPr="002C73B1">
        <w:rPr>
          <w:rFonts w:eastAsia="Arial Unicode MS"/>
          <w:color w:val="auto"/>
          <w:sz w:val="24"/>
          <w:szCs w:val="24"/>
        </w:rPr>
        <w:t>Tiekėjas</w:t>
      </w:r>
      <w:r w:rsidRPr="002C73B1">
        <w:rPr>
          <w:rFonts w:eastAsia="Arial Unicode MS"/>
          <w:color w:val="auto"/>
          <w:sz w:val="24"/>
          <w:szCs w:val="24"/>
        </w:rPr>
        <w:t xml:space="preserve"> pateikia Pirkėjui tai patvirtinantį gamintojo raštą</w:t>
      </w:r>
      <w:r w:rsidR="008D2565" w:rsidRPr="002C73B1">
        <w:rPr>
          <w:rFonts w:eastAsia="Arial Unicode MS"/>
          <w:color w:val="auto"/>
          <w:sz w:val="24"/>
          <w:szCs w:val="24"/>
        </w:rPr>
        <w:t xml:space="preserve"> ar nuorodą į gamintojo oficialiai skelbiamą informaciją</w:t>
      </w:r>
      <w:r w:rsidRPr="002C73B1">
        <w:rPr>
          <w:rFonts w:eastAsia="Arial Unicode MS"/>
          <w:color w:val="auto"/>
          <w:sz w:val="24"/>
          <w:szCs w:val="24"/>
        </w:rPr>
        <w:t xml:space="preserve">, </w:t>
      </w:r>
      <w:r w:rsidR="00005D99" w:rsidRPr="002C73B1">
        <w:rPr>
          <w:rFonts w:eastAsia="Arial Unicode MS"/>
          <w:color w:val="auto"/>
          <w:sz w:val="24"/>
          <w:szCs w:val="24"/>
        </w:rPr>
        <w:t>Tiekėjas</w:t>
      </w:r>
      <w:r w:rsidRPr="002C73B1">
        <w:rPr>
          <w:rFonts w:eastAsia="Arial Unicode MS"/>
          <w:color w:val="auto"/>
          <w:sz w:val="24"/>
          <w:szCs w:val="24"/>
        </w:rPr>
        <w:t xml:space="preserve"> gali pristatyti Pirkėjui to paties gamintojo kito modelio prekę nei nurodyta Pasiūlyme, atitinkančią Techninės specifikacijos reikalavimus. Jei gamintojas nebegamina Pasiūlyme nurodytų ir Techninę specifikaciją atitinkančių prekių ir </w:t>
      </w:r>
      <w:r w:rsidR="00005D99" w:rsidRPr="002C73B1">
        <w:rPr>
          <w:rFonts w:eastAsia="Arial Unicode MS"/>
          <w:color w:val="auto"/>
          <w:sz w:val="24"/>
          <w:szCs w:val="24"/>
        </w:rPr>
        <w:t>Tiekėjas</w:t>
      </w:r>
      <w:r w:rsidRPr="002C73B1">
        <w:rPr>
          <w:rFonts w:eastAsia="Arial Unicode MS"/>
          <w:color w:val="auto"/>
          <w:sz w:val="24"/>
          <w:szCs w:val="24"/>
        </w:rPr>
        <w:t xml:space="preserve"> pateikia Pirkėjui tai patvirtinantį gamintojo raštą</w:t>
      </w:r>
      <w:r w:rsidR="008D2565" w:rsidRPr="002C73B1">
        <w:rPr>
          <w:rFonts w:eastAsia="Arial Unicode MS"/>
          <w:color w:val="auto"/>
          <w:sz w:val="24"/>
          <w:szCs w:val="24"/>
        </w:rPr>
        <w:t xml:space="preserve"> ar nuorodą į gamintojo oficialiai skelbiamą informaciją</w:t>
      </w:r>
      <w:r w:rsidRPr="002C73B1">
        <w:rPr>
          <w:rFonts w:eastAsia="Arial Unicode MS"/>
          <w:color w:val="auto"/>
          <w:sz w:val="24"/>
          <w:szCs w:val="24"/>
        </w:rPr>
        <w:t xml:space="preserve">, </w:t>
      </w:r>
      <w:r w:rsidR="00005D99" w:rsidRPr="002C73B1">
        <w:rPr>
          <w:rFonts w:eastAsia="Arial Unicode MS"/>
          <w:color w:val="auto"/>
          <w:sz w:val="24"/>
          <w:szCs w:val="24"/>
        </w:rPr>
        <w:t>Tiekėjas</w:t>
      </w:r>
      <w:r w:rsidRPr="002C73B1">
        <w:rPr>
          <w:rFonts w:eastAsia="Arial Unicode MS"/>
          <w:color w:val="auto"/>
          <w:sz w:val="24"/>
          <w:szCs w:val="24"/>
        </w:rPr>
        <w:t xml:space="preserve"> gali pristatyti Pirkėjui kito gamintojo prekę nei nurodyta Pasiūlyme, atitinkančią Techninės specifikacijos reikalavimus</w:t>
      </w:r>
      <w:r w:rsidR="00315C9E" w:rsidRPr="002C73B1">
        <w:rPr>
          <w:rFonts w:eastAsia="Arial Unicode MS"/>
          <w:color w:val="auto"/>
          <w:sz w:val="24"/>
          <w:szCs w:val="24"/>
        </w:rPr>
        <w:t xml:space="preserve">.Jeigu Pirkimo procedūrų metu </w:t>
      </w:r>
      <w:r w:rsidR="000D5C53" w:rsidRPr="002C73B1">
        <w:rPr>
          <w:rFonts w:eastAsia="Arial Unicode MS"/>
          <w:color w:val="auto"/>
          <w:sz w:val="24"/>
          <w:szCs w:val="24"/>
        </w:rPr>
        <w:t>T</w:t>
      </w:r>
      <w:r w:rsidR="00315C9E" w:rsidRPr="002C73B1">
        <w:rPr>
          <w:rFonts w:eastAsia="Arial Unicode MS"/>
          <w:color w:val="auto"/>
          <w:sz w:val="24"/>
          <w:szCs w:val="24"/>
        </w:rPr>
        <w:t xml:space="preserve">iekėjas buvo pateikęs </w:t>
      </w:r>
      <w:r w:rsidR="000D5C53" w:rsidRPr="002C73B1">
        <w:rPr>
          <w:rFonts w:eastAsia="Arial Unicode MS"/>
          <w:color w:val="auto"/>
          <w:sz w:val="24"/>
          <w:szCs w:val="24"/>
        </w:rPr>
        <w:t>P</w:t>
      </w:r>
      <w:r w:rsidR="00315C9E" w:rsidRPr="002C73B1">
        <w:rPr>
          <w:rFonts w:eastAsia="Arial Unicode MS"/>
          <w:color w:val="auto"/>
          <w:sz w:val="24"/>
          <w:szCs w:val="24"/>
        </w:rPr>
        <w:t xml:space="preserve">rekių pavyzdžius, tokiu atveju, </w:t>
      </w:r>
      <w:r w:rsidR="000D5C53" w:rsidRPr="002C73B1">
        <w:rPr>
          <w:rFonts w:eastAsia="Arial Unicode MS"/>
          <w:color w:val="auto"/>
          <w:sz w:val="24"/>
          <w:szCs w:val="24"/>
        </w:rPr>
        <w:t>P</w:t>
      </w:r>
      <w:r w:rsidR="00315C9E" w:rsidRPr="002C73B1">
        <w:rPr>
          <w:rFonts w:eastAsia="Arial Unicode MS"/>
          <w:color w:val="auto"/>
          <w:sz w:val="24"/>
          <w:szCs w:val="24"/>
        </w:rPr>
        <w:t>rekės turi būti ne prastesnės kokybės nei pavyzdžiai.</w:t>
      </w:r>
      <w:r w:rsidR="008D2565" w:rsidRPr="002C73B1">
        <w:rPr>
          <w:rFonts w:eastAsia="Arial Unicode MS"/>
          <w:color w:val="auto"/>
          <w:sz w:val="24"/>
          <w:szCs w:val="24"/>
        </w:rPr>
        <w:t xml:space="preserve"> Šios </w:t>
      </w:r>
      <w:r w:rsidR="000D5C53" w:rsidRPr="002C73B1">
        <w:rPr>
          <w:rFonts w:eastAsia="Arial Unicode MS"/>
          <w:color w:val="auto"/>
          <w:sz w:val="24"/>
          <w:szCs w:val="24"/>
        </w:rPr>
        <w:t>P</w:t>
      </w:r>
      <w:r w:rsidR="008D2565" w:rsidRPr="002C73B1">
        <w:rPr>
          <w:rFonts w:eastAsia="Arial Unicode MS"/>
          <w:color w:val="auto"/>
          <w:sz w:val="24"/>
          <w:szCs w:val="24"/>
        </w:rPr>
        <w:t>rekės turi būti pristatytos už ne didesnę nei Pasiūlyme nurodytą kainą. Norėdamas pasinaudoti šiuo Sutarties punktu, Tiekėjas turi raštu kreiptis į Pirkėją  ir gauti jo rašytinį sutikimą.</w:t>
      </w:r>
      <w:bookmarkEnd w:id="5"/>
    </w:p>
    <w:p w:rsidR="00BB0DC8" w:rsidRPr="002C73B1" w:rsidRDefault="00BB0DC8" w:rsidP="002C73B1">
      <w:pPr>
        <w:pStyle w:val="Heading1"/>
        <w:numPr>
          <w:ilvl w:val="0"/>
          <w:numId w:val="1"/>
        </w:numPr>
        <w:pBdr>
          <w:bottom w:val="single" w:sz="4" w:space="2" w:color="ED7D31" w:themeColor="accent2"/>
        </w:pBdr>
        <w:spacing w:before="360" w:line="240" w:lineRule="auto"/>
        <w:ind w:left="0" w:firstLine="0"/>
        <w:contextualSpacing/>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lastRenderedPageBreak/>
        <w:t>Kaina ir mokėjimo tvarka</w:t>
      </w:r>
    </w:p>
    <w:p w:rsidR="00284CA1" w:rsidRPr="002C73B1" w:rsidRDefault="00284CA1" w:rsidP="00872C9B">
      <w:pPr>
        <w:pStyle w:val="Body2"/>
        <w:numPr>
          <w:ilvl w:val="1"/>
          <w:numId w:val="1"/>
        </w:numPr>
        <w:spacing w:after="0"/>
        <w:ind w:left="0" w:firstLine="567"/>
        <w:rPr>
          <w:color w:val="auto"/>
          <w:sz w:val="24"/>
          <w:szCs w:val="24"/>
        </w:rPr>
      </w:pPr>
      <w:r w:rsidRPr="002C73B1">
        <w:rPr>
          <w:rFonts w:eastAsia="Arial Unicode MS"/>
          <w:color w:val="auto"/>
          <w:sz w:val="24"/>
          <w:szCs w:val="24"/>
        </w:rPr>
        <w:t xml:space="preserve">Pradinės sutarties vertė yra </w:t>
      </w:r>
      <w:r w:rsidRPr="002C73B1">
        <w:rPr>
          <w:rFonts w:eastAsia="Arial Unicode MS"/>
          <w:color w:val="auto"/>
          <w:sz w:val="24"/>
          <w:szCs w:val="24"/>
          <w:highlight w:val="lightGray"/>
        </w:rPr>
        <w:t>[suma skaičiais]</w:t>
      </w:r>
      <w:r w:rsidRPr="002C73B1">
        <w:rPr>
          <w:rFonts w:eastAsia="Arial Unicode MS"/>
          <w:color w:val="auto"/>
          <w:sz w:val="24"/>
          <w:szCs w:val="24"/>
        </w:rPr>
        <w:t xml:space="preserve"> (</w:t>
      </w:r>
      <w:r w:rsidRPr="002C73B1">
        <w:rPr>
          <w:rFonts w:eastAsia="Arial Unicode MS"/>
          <w:color w:val="auto"/>
          <w:sz w:val="24"/>
          <w:szCs w:val="24"/>
          <w:highlight w:val="lightGray"/>
        </w:rPr>
        <w:t>[suma žodžiais]</w:t>
      </w:r>
      <w:r w:rsidRPr="002C73B1">
        <w:rPr>
          <w:rFonts w:eastAsia="Arial Unicode MS"/>
          <w:color w:val="auto"/>
          <w:sz w:val="24"/>
          <w:szCs w:val="24"/>
        </w:rPr>
        <w:t>) Eur be pridėtinės vertės mokesčio (toliau – PVM).</w:t>
      </w:r>
    </w:p>
    <w:p w:rsidR="004F6108" w:rsidRPr="002C73B1" w:rsidRDefault="00284CA1" w:rsidP="00872C9B">
      <w:pPr>
        <w:pStyle w:val="Body2"/>
        <w:numPr>
          <w:ilvl w:val="1"/>
          <w:numId w:val="1"/>
        </w:numPr>
        <w:spacing w:after="0"/>
        <w:ind w:left="0" w:firstLine="567"/>
        <w:rPr>
          <w:color w:val="auto"/>
          <w:sz w:val="24"/>
          <w:szCs w:val="24"/>
        </w:rPr>
      </w:pPr>
      <w:r w:rsidRPr="002C73B1">
        <w:rPr>
          <w:rFonts w:eastAsia="Arial Unicode MS"/>
          <w:color w:val="auto"/>
          <w:sz w:val="24"/>
          <w:szCs w:val="24"/>
        </w:rPr>
        <w:t xml:space="preserve">Sutarties kaina yra </w:t>
      </w:r>
      <w:r w:rsidRPr="002C73B1">
        <w:rPr>
          <w:rFonts w:eastAsia="Arial Unicode MS"/>
          <w:color w:val="auto"/>
          <w:sz w:val="24"/>
          <w:szCs w:val="24"/>
          <w:highlight w:val="lightGray"/>
        </w:rPr>
        <w:t>[suma skaičiais be PVM]</w:t>
      </w:r>
      <w:r w:rsidRPr="002C73B1">
        <w:rPr>
          <w:rFonts w:eastAsia="Arial Unicode MS"/>
          <w:color w:val="auto"/>
          <w:sz w:val="24"/>
          <w:szCs w:val="24"/>
        </w:rPr>
        <w:t xml:space="preserve"> (</w:t>
      </w:r>
      <w:r w:rsidRPr="002C73B1">
        <w:rPr>
          <w:rFonts w:eastAsia="Arial Unicode MS"/>
          <w:color w:val="auto"/>
          <w:sz w:val="24"/>
          <w:szCs w:val="24"/>
          <w:highlight w:val="lightGray"/>
        </w:rPr>
        <w:t>[suma žodžiais be PVM]</w:t>
      </w:r>
      <w:r w:rsidRPr="002C73B1">
        <w:rPr>
          <w:rFonts w:eastAsia="Arial Unicode MS"/>
          <w:color w:val="auto"/>
          <w:sz w:val="24"/>
          <w:szCs w:val="24"/>
        </w:rPr>
        <w:t xml:space="preserve">) Eurir </w:t>
      </w:r>
      <w:r w:rsidRPr="002C73B1">
        <w:rPr>
          <w:rFonts w:eastAsia="Arial Unicode MS"/>
          <w:color w:val="auto"/>
          <w:sz w:val="24"/>
          <w:szCs w:val="24"/>
          <w:highlight w:val="lightGray"/>
        </w:rPr>
        <w:t>[PVM suma skaičiais]</w:t>
      </w:r>
      <w:r w:rsidRPr="002C73B1">
        <w:rPr>
          <w:rFonts w:eastAsia="Arial Unicode MS"/>
          <w:color w:val="auto"/>
          <w:sz w:val="24"/>
          <w:szCs w:val="24"/>
        </w:rPr>
        <w:t xml:space="preserve"> (</w:t>
      </w:r>
      <w:r w:rsidRPr="002C73B1">
        <w:rPr>
          <w:rFonts w:eastAsia="Arial Unicode MS"/>
          <w:color w:val="auto"/>
          <w:sz w:val="24"/>
          <w:szCs w:val="24"/>
          <w:highlight w:val="lightGray"/>
        </w:rPr>
        <w:t>[PVM suma žodžiais]</w:t>
      </w:r>
      <w:r w:rsidRPr="002C73B1">
        <w:rPr>
          <w:rFonts w:eastAsia="Arial Unicode MS"/>
          <w:color w:val="auto"/>
          <w:sz w:val="24"/>
          <w:szCs w:val="24"/>
        </w:rPr>
        <w:t xml:space="preserve">)  Eur PVM, iš viso: </w:t>
      </w:r>
      <w:r w:rsidRPr="002C73B1">
        <w:rPr>
          <w:rFonts w:eastAsia="Arial Unicode MS"/>
          <w:color w:val="auto"/>
          <w:sz w:val="24"/>
          <w:szCs w:val="24"/>
          <w:highlight w:val="lightGray"/>
        </w:rPr>
        <w:t>[suma skaičiais]</w:t>
      </w:r>
      <w:r w:rsidRPr="002C73B1">
        <w:rPr>
          <w:rFonts w:eastAsia="Arial Unicode MS"/>
          <w:color w:val="auto"/>
          <w:sz w:val="24"/>
          <w:szCs w:val="24"/>
        </w:rPr>
        <w:t xml:space="preserve"> (</w:t>
      </w:r>
      <w:r w:rsidRPr="002C73B1">
        <w:rPr>
          <w:rFonts w:eastAsia="Arial Unicode MS"/>
          <w:color w:val="auto"/>
          <w:sz w:val="24"/>
          <w:szCs w:val="24"/>
          <w:highlight w:val="lightGray"/>
        </w:rPr>
        <w:t>[suma žodžiais]</w:t>
      </w:r>
      <w:r w:rsidRPr="002C73B1">
        <w:rPr>
          <w:rFonts w:eastAsia="Arial Unicode MS"/>
          <w:color w:val="auto"/>
          <w:sz w:val="24"/>
          <w:szCs w:val="24"/>
        </w:rPr>
        <w:t xml:space="preserve">) Eur. </w:t>
      </w:r>
    </w:p>
    <w:p w:rsidR="004F6108" w:rsidRPr="002C73B1" w:rsidRDefault="004F6108" w:rsidP="00872C9B">
      <w:pPr>
        <w:pStyle w:val="ListParagraph"/>
        <w:widowControl w:val="0"/>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C73B1">
        <w:rPr>
          <w:rFonts w:ascii="Times New Roman" w:eastAsia="Arial Unicode MS" w:hAnsi="Times New Roman" w:cs="Times New Roman"/>
          <w:sz w:val="24"/>
          <w:szCs w:val="24"/>
        </w:rPr>
        <w:t>Į Sutarties kainą įskaičiuoti visi mokesčiai bei visos</w:t>
      </w:r>
      <w:r w:rsidR="008F1C39">
        <w:rPr>
          <w:rFonts w:ascii="Times New Roman" w:eastAsia="Arial Unicode MS" w:hAnsi="Times New Roman" w:cs="Times New Roman"/>
          <w:sz w:val="24"/>
          <w:szCs w:val="24"/>
        </w:rPr>
        <w:t xml:space="preserve"> </w:t>
      </w:r>
      <w:r w:rsidRPr="002C73B1">
        <w:rPr>
          <w:rFonts w:ascii="Times New Roman" w:hAnsi="Times New Roman" w:cs="Times New Roman"/>
          <w:sz w:val="24"/>
          <w:szCs w:val="24"/>
        </w:rPr>
        <w:t>kitos Tiekėjo patirtos ir (ar) galimos patirti tiesioginės ir netiesioginės išlaidos ir mokesčiai</w:t>
      </w:r>
      <w:r w:rsidRPr="002C73B1">
        <w:rPr>
          <w:rFonts w:ascii="Times New Roman" w:eastAsia="Arial Unicode MS" w:hAnsi="Times New Roman" w:cs="Times New Roman"/>
          <w:sz w:val="24"/>
          <w:szCs w:val="24"/>
        </w:rPr>
        <w:t>, susiję su Prekių tiekimu,</w:t>
      </w:r>
      <w:r w:rsidR="002718DC" w:rsidRPr="002C73B1">
        <w:rPr>
          <w:rFonts w:ascii="Times New Roman" w:hAnsi="Times New Roman" w:cs="Times New Roman"/>
          <w:color w:val="000000"/>
          <w:sz w:val="24"/>
          <w:szCs w:val="24"/>
        </w:rPr>
        <w:t xml:space="preserve">montavimu, </w:t>
      </w:r>
      <w:r w:rsidRPr="002C73B1">
        <w:rPr>
          <w:rFonts w:ascii="Times New Roman" w:hAnsi="Times New Roman" w:cs="Times New Roman"/>
          <w:color w:val="000000"/>
          <w:sz w:val="24"/>
          <w:szCs w:val="24"/>
        </w:rPr>
        <w:t xml:space="preserve">įskaitant, bet neapsiribojant (išskyrus tuos atvejus, kai </w:t>
      </w:r>
      <w:r w:rsidR="002706A0" w:rsidRPr="002C73B1">
        <w:rPr>
          <w:rFonts w:ascii="Times New Roman" w:hAnsi="Times New Roman" w:cs="Times New Roman"/>
          <w:color w:val="000000"/>
          <w:sz w:val="24"/>
          <w:szCs w:val="24"/>
        </w:rPr>
        <w:t>Pirkimo dokumentuose</w:t>
      </w:r>
      <w:r w:rsidRPr="002C73B1">
        <w:rPr>
          <w:rFonts w:ascii="Times New Roman" w:hAnsi="Times New Roman" w:cs="Times New Roman"/>
          <w:color w:val="000000"/>
          <w:sz w:val="24"/>
          <w:szCs w:val="24"/>
        </w:rPr>
        <w:t xml:space="preserve"> aiškiai nurodyta, kad tam tikros konkrečios išlaidos neturi būti įskaičiuotos į Sutarties kainą)</w:t>
      </w:r>
      <w:r w:rsidR="00250A3E" w:rsidRPr="002C73B1">
        <w:rPr>
          <w:rFonts w:ascii="Times New Roman" w:hAnsi="Times New Roman" w:cs="Times New Roman"/>
          <w:color w:val="000000"/>
          <w:sz w:val="24"/>
          <w:szCs w:val="24"/>
        </w:rPr>
        <w:t>.</w:t>
      </w:r>
    </w:p>
    <w:p w:rsidR="00284CA1" w:rsidRPr="002C73B1" w:rsidRDefault="00196356" w:rsidP="00872C9B">
      <w:pPr>
        <w:pStyle w:val="Body2"/>
        <w:numPr>
          <w:ilvl w:val="1"/>
          <w:numId w:val="1"/>
        </w:numPr>
        <w:spacing w:after="0"/>
        <w:ind w:left="0" w:firstLine="567"/>
        <w:rPr>
          <w:color w:val="auto"/>
          <w:sz w:val="24"/>
          <w:szCs w:val="24"/>
        </w:rPr>
      </w:pPr>
      <w:r w:rsidRPr="002C73B1">
        <w:rPr>
          <w:rFonts w:eastAsia="Arial Unicode MS"/>
          <w:sz w:val="24"/>
          <w:szCs w:val="24"/>
        </w:rPr>
        <w:t xml:space="preserve">Jei </w:t>
      </w:r>
      <w:r w:rsidR="00CC3F9B" w:rsidRPr="002C73B1">
        <w:rPr>
          <w:rFonts w:eastAsia="Arial Unicode MS"/>
          <w:sz w:val="24"/>
          <w:szCs w:val="24"/>
        </w:rPr>
        <w:t>Pirkimo dokumentuose nebuvo</w:t>
      </w:r>
      <w:r w:rsidRPr="002C73B1">
        <w:rPr>
          <w:rFonts w:eastAsia="Arial Unicode MS"/>
          <w:sz w:val="24"/>
          <w:szCs w:val="24"/>
        </w:rPr>
        <w:t xml:space="preserve"> nurodyta, kad Tiekėjas ne</w:t>
      </w:r>
      <w:r w:rsidR="00B3172E" w:rsidRPr="002C73B1">
        <w:rPr>
          <w:rFonts w:eastAsia="Arial Unicode MS"/>
          <w:sz w:val="24"/>
          <w:szCs w:val="24"/>
        </w:rPr>
        <w:t>t</w:t>
      </w:r>
      <w:r w:rsidRPr="002C73B1">
        <w:rPr>
          <w:rFonts w:eastAsia="Arial Unicode MS"/>
          <w:sz w:val="24"/>
          <w:szCs w:val="24"/>
        </w:rPr>
        <w:t>urėjo tam tiktų išlaidų įtraukti į kainą, Pirkėjas</w:t>
      </w:r>
      <w:r w:rsidR="00E17837" w:rsidRPr="002C73B1">
        <w:rPr>
          <w:rFonts w:eastAsia="Arial Unicode MS"/>
          <w:sz w:val="24"/>
          <w:szCs w:val="24"/>
        </w:rPr>
        <w:t>, gavęs Prekes,</w:t>
      </w:r>
      <w:r w:rsidRPr="002C73B1">
        <w:rPr>
          <w:rFonts w:eastAsia="Arial Unicode MS"/>
          <w:sz w:val="24"/>
          <w:szCs w:val="24"/>
        </w:rPr>
        <w:t xml:space="preserve"> turi galėti naudotis </w:t>
      </w:r>
      <w:r w:rsidR="00E17837" w:rsidRPr="002C73B1">
        <w:rPr>
          <w:rFonts w:eastAsia="Arial Unicode MS"/>
          <w:sz w:val="24"/>
          <w:szCs w:val="24"/>
        </w:rPr>
        <w:t xml:space="preserve">jomis </w:t>
      </w:r>
      <w:r w:rsidRPr="002C73B1">
        <w:rPr>
          <w:rFonts w:eastAsia="Arial Unicode MS"/>
          <w:sz w:val="24"/>
          <w:szCs w:val="24"/>
        </w:rPr>
        <w:t xml:space="preserve">pagal įprastą ir (ar) </w:t>
      </w:r>
      <w:r w:rsidR="00B3172E" w:rsidRPr="002C73B1">
        <w:rPr>
          <w:rFonts w:eastAsia="Arial Unicode MS"/>
          <w:sz w:val="24"/>
          <w:szCs w:val="24"/>
        </w:rPr>
        <w:t>T</w:t>
      </w:r>
      <w:r w:rsidRPr="002C73B1">
        <w:rPr>
          <w:rFonts w:eastAsia="Arial Unicode MS"/>
          <w:sz w:val="24"/>
          <w:szCs w:val="24"/>
        </w:rPr>
        <w:t>echninėje specifikacijoje nurodytą paskirtį nepatirdamas papildomų išlaidų.</w:t>
      </w:r>
    </w:p>
    <w:p w:rsidR="00D54CAA" w:rsidRPr="002C73B1" w:rsidRDefault="00D54CAA" w:rsidP="00872C9B">
      <w:pPr>
        <w:pStyle w:val="Body2"/>
        <w:numPr>
          <w:ilvl w:val="1"/>
          <w:numId w:val="1"/>
        </w:numPr>
        <w:spacing w:after="0"/>
        <w:ind w:left="0" w:firstLine="567"/>
        <w:rPr>
          <w:sz w:val="24"/>
          <w:szCs w:val="24"/>
        </w:rPr>
      </w:pPr>
      <w:r w:rsidRPr="002C73B1">
        <w:rPr>
          <w:sz w:val="24"/>
          <w:szCs w:val="24"/>
        </w:rPr>
        <w:t>Sutarčiai taikom</w:t>
      </w:r>
      <w:r w:rsidR="003C5774" w:rsidRPr="002C73B1">
        <w:rPr>
          <w:sz w:val="24"/>
          <w:szCs w:val="24"/>
        </w:rPr>
        <w:t>os</w:t>
      </w:r>
      <w:r w:rsidRPr="002C73B1">
        <w:rPr>
          <w:sz w:val="24"/>
          <w:szCs w:val="24"/>
        </w:rPr>
        <w:t xml:space="preserve"> fiksuotos kainos su peržiūra kainodar</w:t>
      </w:r>
      <w:r w:rsidR="003C5774" w:rsidRPr="002C73B1">
        <w:rPr>
          <w:sz w:val="24"/>
          <w:szCs w:val="24"/>
        </w:rPr>
        <w:t>os taisyklės</w:t>
      </w:r>
      <w:r w:rsidR="00F42016" w:rsidRPr="002C73B1">
        <w:rPr>
          <w:sz w:val="24"/>
          <w:szCs w:val="24"/>
        </w:rPr>
        <w:t xml:space="preserve">, numatytos Sutarties </w:t>
      </w:r>
      <w:fldSimple w:instr=" REF _Ref41905279 \w \h  \* MERGEFORMAT ">
        <w:r w:rsidR="00227DC4" w:rsidRPr="002C73B1">
          <w:rPr>
            <w:color w:val="0070C0"/>
            <w:sz w:val="24"/>
            <w:szCs w:val="24"/>
          </w:rPr>
          <w:t>14</w:t>
        </w:r>
      </w:fldSimple>
      <w:r w:rsidR="00F42016" w:rsidRPr="002C73B1">
        <w:rPr>
          <w:sz w:val="24"/>
          <w:szCs w:val="24"/>
        </w:rPr>
        <w:t xml:space="preserve"> skyriuje „</w:t>
      </w:r>
      <w:fldSimple w:instr=" REF _Ref41905279 \h  \* MERGEFORMAT ">
        <w:r w:rsidR="00637133" w:rsidRPr="002C73B1">
          <w:rPr>
            <w:color w:val="0070C0"/>
            <w:sz w:val="24"/>
            <w:szCs w:val="24"/>
          </w:rPr>
          <w:t>Sutarties keitimas</w:t>
        </w:r>
      </w:fldSimple>
      <w:r w:rsidR="00F42016" w:rsidRPr="002C73B1">
        <w:rPr>
          <w:sz w:val="24"/>
          <w:szCs w:val="24"/>
        </w:rPr>
        <w:t>“</w:t>
      </w:r>
      <w:r w:rsidR="005433C7" w:rsidRPr="002C73B1">
        <w:rPr>
          <w:sz w:val="24"/>
          <w:szCs w:val="24"/>
        </w:rPr>
        <w:t>.</w:t>
      </w:r>
    </w:p>
    <w:p w:rsidR="002718DC" w:rsidRPr="002C73B1" w:rsidRDefault="0099799C" w:rsidP="002677F6">
      <w:pPr>
        <w:pStyle w:val="ListParagraph"/>
        <w:numPr>
          <w:ilvl w:val="1"/>
          <w:numId w:val="1"/>
        </w:numPr>
        <w:spacing w:after="0" w:line="240" w:lineRule="auto"/>
        <w:ind w:left="0" w:firstLine="567"/>
        <w:jc w:val="both"/>
        <w:rPr>
          <w:rFonts w:ascii="Times New Roman" w:hAnsi="Times New Roman" w:cs="Times New Roman"/>
          <w:bCs/>
          <w:i/>
          <w:color w:val="FF0000"/>
          <w:sz w:val="24"/>
          <w:szCs w:val="24"/>
        </w:rPr>
      </w:pPr>
      <w:r w:rsidRPr="002C73B1">
        <w:rPr>
          <w:rFonts w:ascii="Times New Roman" w:hAnsi="Times New Roman" w:cs="Times New Roman"/>
          <w:sz w:val="24"/>
          <w:szCs w:val="24"/>
        </w:rPr>
        <w:t>Tiekėjas gali pateikti Pirkėjui sąskaitą</w:t>
      </w:r>
      <w:r w:rsidR="005433C7" w:rsidRPr="002C73B1">
        <w:rPr>
          <w:rFonts w:ascii="Times New Roman" w:hAnsi="Times New Roman" w:cs="Times New Roman"/>
          <w:sz w:val="24"/>
          <w:szCs w:val="24"/>
        </w:rPr>
        <w:t>(i</w:t>
      </w:r>
      <w:r w:rsidR="00E44D5A" w:rsidRPr="002C73B1">
        <w:rPr>
          <w:rFonts w:ascii="Times New Roman" w:hAnsi="Times New Roman" w:cs="Times New Roman"/>
          <w:sz w:val="24"/>
          <w:szCs w:val="24"/>
        </w:rPr>
        <w:t>šskyrus išankstinio mokėjimo sąskaitą</w:t>
      </w:r>
      <w:r w:rsidR="00637133" w:rsidRPr="002C73B1">
        <w:rPr>
          <w:rFonts w:ascii="Times New Roman" w:hAnsi="Times New Roman" w:cs="Times New Roman"/>
          <w:sz w:val="24"/>
          <w:szCs w:val="24"/>
        </w:rPr>
        <w:t>, jei taikoma</w:t>
      </w:r>
      <w:r w:rsidR="00E44D5A" w:rsidRPr="002C73B1">
        <w:rPr>
          <w:rFonts w:ascii="Times New Roman" w:hAnsi="Times New Roman" w:cs="Times New Roman"/>
          <w:sz w:val="24"/>
          <w:szCs w:val="24"/>
        </w:rPr>
        <w:t>)</w:t>
      </w:r>
      <w:r w:rsidRPr="002C73B1">
        <w:rPr>
          <w:rFonts w:ascii="Times New Roman" w:hAnsi="Times New Roman" w:cs="Times New Roman"/>
          <w:sz w:val="24"/>
          <w:szCs w:val="24"/>
        </w:rPr>
        <w:t xml:space="preserve">ir perdavimo-priėmimo dokumentą ne anksčiau, nei pristato Prekes.Pirkėjas už perduotas </w:t>
      </w:r>
      <w:r w:rsidR="005433C7" w:rsidRPr="002C73B1">
        <w:rPr>
          <w:rFonts w:ascii="Times New Roman" w:hAnsi="Times New Roman" w:cs="Times New Roman"/>
          <w:sz w:val="24"/>
          <w:szCs w:val="24"/>
        </w:rPr>
        <w:t>P</w:t>
      </w:r>
      <w:r w:rsidRPr="002C73B1">
        <w:rPr>
          <w:rFonts w:ascii="Times New Roman" w:hAnsi="Times New Roman" w:cs="Times New Roman"/>
          <w:sz w:val="24"/>
          <w:szCs w:val="24"/>
        </w:rPr>
        <w:t xml:space="preserve">rekes apmoka </w:t>
      </w:r>
      <w:r w:rsidR="00005D99" w:rsidRPr="002C73B1">
        <w:rPr>
          <w:rFonts w:ascii="Times New Roman" w:hAnsi="Times New Roman" w:cs="Times New Roman"/>
          <w:sz w:val="24"/>
          <w:szCs w:val="24"/>
        </w:rPr>
        <w:t>Tiekėjui</w:t>
      </w:r>
      <w:r w:rsidRPr="002C73B1">
        <w:rPr>
          <w:rFonts w:ascii="Times New Roman" w:hAnsi="Times New Roman" w:cs="Times New Roman"/>
          <w:sz w:val="24"/>
          <w:szCs w:val="24"/>
        </w:rPr>
        <w:t xml:space="preserve"> ne vėliau kaip per </w:t>
      </w:r>
      <w:r w:rsidRPr="002C73B1">
        <w:rPr>
          <w:rFonts w:ascii="Times New Roman" w:hAnsi="Times New Roman" w:cs="Times New Roman"/>
          <w:sz w:val="24"/>
          <w:szCs w:val="24"/>
          <w:highlight w:val="lightGray"/>
        </w:rPr>
        <w:t>[</w:t>
      </w:r>
      <w:r w:rsidR="002718DC" w:rsidRPr="002C73B1">
        <w:rPr>
          <w:rFonts w:ascii="Times New Roman" w:hAnsi="Times New Roman" w:cs="Times New Roman"/>
          <w:sz w:val="24"/>
          <w:szCs w:val="24"/>
          <w:highlight w:val="lightGray"/>
        </w:rPr>
        <w:t>30</w:t>
      </w:r>
      <w:r w:rsidRPr="002C73B1">
        <w:rPr>
          <w:rFonts w:ascii="Times New Roman" w:hAnsi="Times New Roman" w:cs="Times New Roman"/>
          <w:sz w:val="24"/>
          <w:szCs w:val="24"/>
          <w:highlight w:val="lightGray"/>
        </w:rPr>
        <w:t>]</w:t>
      </w:r>
      <w:r w:rsidRPr="002C73B1">
        <w:rPr>
          <w:rFonts w:ascii="Times New Roman" w:hAnsi="Times New Roman" w:cs="Times New Roman"/>
          <w:sz w:val="24"/>
          <w:szCs w:val="24"/>
        </w:rPr>
        <w:t xml:space="preserve"> (</w:t>
      </w:r>
      <w:r w:rsidRPr="002C73B1">
        <w:rPr>
          <w:rFonts w:ascii="Times New Roman" w:hAnsi="Times New Roman" w:cs="Times New Roman"/>
          <w:sz w:val="24"/>
          <w:szCs w:val="24"/>
          <w:highlight w:val="lightGray"/>
        </w:rPr>
        <w:t>[</w:t>
      </w:r>
      <w:r w:rsidR="002718DC" w:rsidRPr="002C73B1">
        <w:rPr>
          <w:rFonts w:ascii="Times New Roman" w:hAnsi="Times New Roman" w:cs="Times New Roman"/>
          <w:sz w:val="24"/>
          <w:szCs w:val="24"/>
          <w:highlight w:val="lightGray"/>
        </w:rPr>
        <w:t>trisdešimt</w:t>
      </w:r>
      <w:r w:rsidRPr="002C73B1">
        <w:rPr>
          <w:rFonts w:ascii="Times New Roman" w:hAnsi="Times New Roman" w:cs="Times New Roman"/>
          <w:sz w:val="24"/>
          <w:szCs w:val="24"/>
          <w:highlight w:val="lightGray"/>
        </w:rPr>
        <w:t>])</w:t>
      </w:r>
      <w:r w:rsidRPr="002C73B1">
        <w:rPr>
          <w:rFonts w:ascii="Times New Roman" w:hAnsi="Times New Roman" w:cs="Times New Roman"/>
          <w:sz w:val="24"/>
          <w:szCs w:val="24"/>
        </w:rPr>
        <w:t xml:space="preserve"> kalendorinių dienų nuo prekių gavimo, perdavimo-priėmimo dokumento pasirašymo ir sąskaitos gavimo, priklausomai nuo to, kas įvyksta vėliausiai (t. y. turi būti išpildytos visos sąlygos).</w:t>
      </w:r>
    </w:p>
    <w:p w:rsidR="0034120F" w:rsidRPr="002C73B1" w:rsidRDefault="0034120F" w:rsidP="00872C9B">
      <w:pPr>
        <w:pStyle w:val="Body2"/>
        <w:numPr>
          <w:ilvl w:val="1"/>
          <w:numId w:val="1"/>
        </w:numPr>
        <w:spacing w:after="0"/>
        <w:ind w:left="0" w:firstLine="567"/>
        <w:rPr>
          <w:color w:val="auto"/>
          <w:sz w:val="24"/>
          <w:szCs w:val="24"/>
        </w:rPr>
      </w:pPr>
      <w:r w:rsidRPr="002C73B1">
        <w:rPr>
          <w:bCs/>
          <w:iCs/>
          <w:color w:val="auto"/>
          <w:sz w:val="24"/>
          <w:szCs w:val="24"/>
        </w:rPr>
        <w:t xml:space="preserve">Tiekėjui gali būti mokamas avansas. Tiekėjui išmokėto avanso suma išskaičiuojama iš galutinės mokėtinos kainos. </w:t>
      </w:r>
      <w:r w:rsidRPr="002C73B1">
        <w:rPr>
          <w:color w:val="auto"/>
          <w:sz w:val="24"/>
          <w:szCs w:val="24"/>
        </w:rPr>
        <w:t xml:space="preserve">Pirkėjas sumoka Tiekėjui avansą pagal Tiekėjo pateiktą išankstinio mokėjimo sąskaitą ne vėliau kaip per </w:t>
      </w:r>
      <w:r w:rsidRPr="002C73B1">
        <w:rPr>
          <w:color w:val="auto"/>
          <w:sz w:val="24"/>
          <w:szCs w:val="24"/>
          <w:highlight w:val="lightGray"/>
        </w:rPr>
        <w:t>[</w:t>
      </w:r>
      <w:r w:rsidR="002718DC" w:rsidRPr="002C73B1">
        <w:rPr>
          <w:color w:val="auto"/>
          <w:sz w:val="24"/>
          <w:szCs w:val="24"/>
          <w:highlight w:val="lightGray"/>
        </w:rPr>
        <w:t>10</w:t>
      </w:r>
      <w:r w:rsidRPr="002C73B1">
        <w:rPr>
          <w:color w:val="auto"/>
          <w:sz w:val="24"/>
          <w:szCs w:val="24"/>
          <w:highlight w:val="lightGray"/>
        </w:rPr>
        <w:t>]</w:t>
      </w:r>
      <w:r w:rsidRPr="002C73B1">
        <w:rPr>
          <w:color w:val="auto"/>
          <w:sz w:val="24"/>
          <w:szCs w:val="24"/>
        </w:rPr>
        <w:t xml:space="preserve"> (</w:t>
      </w:r>
      <w:r w:rsidRPr="002C73B1">
        <w:rPr>
          <w:i/>
          <w:iCs/>
          <w:color w:val="auto"/>
          <w:sz w:val="24"/>
          <w:szCs w:val="24"/>
          <w:highlight w:val="lightGray"/>
        </w:rPr>
        <w:t>d</w:t>
      </w:r>
      <w:r w:rsidR="002718DC" w:rsidRPr="002C73B1">
        <w:rPr>
          <w:i/>
          <w:iCs/>
          <w:color w:val="auto"/>
          <w:sz w:val="24"/>
          <w:szCs w:val="24"/>
          <w:highlight w:val="lightGray"/>
        </w:rPr>
        <w:t>ešimt</w:t>
      </w:r>
      <w:r w:rsidRPr="002C73B1">
        <w:rPr>
          <w:color w:val="auto"/>
          <w:sz w:val="24"/>
          <w:szCs w:val="24"/>
        </w:rPr>
        <w:t>) kalendorinių dienų nuo išankstinio mokėjimo sąskaitos gavimo dienos.</w:t>
      </w:r>
      <w:r w:rsidR="002C2E24" w:rsidRPr="002C73B1">
        <w:rPr>
          <w:bCs/>
          <w:iCs/>
          <w:color w:val="auto"/>
          <w:sz w:val="24"/>
          <w:szCs w:val="24"/>
          <w:highlight w:val="lightGray"/>
        </w:rPr>
        <w:t xml:space="preserve"> [</w:t>
      </w:r>
      <w:r w:rsidR="002718DC" w:rsidRPr="002C73B1">
        <w:rPr>
          <w:bCs/>
          <w:iCs/>
          <w:color w:val="auto"/>
          <w:sz w:val="24"/>
          <w:szCs w:val="24"/>
          <w:highlight w:val="lightGray"/>
        </w:rPr>
        <w:t>Ga</w:t>
      </w:r>
      <w:r w:rsidR="002C2E24" w:rsidRPr="002C73B1">
        <w:rPr>
          <w:bCs/>
          <w:iCs/>
          <w:color w:val="auto"/>
          <w:sz w:val="24"/>
          <w:szCs w:val="24"/>
          <w:highlight w:val="lightGray"/>
        </w:rPr>
        <w:t>limo avanso dydis</w:t>
      </w:r>
      <w:r w:rsidR="002718DC" w:rsidRPr="002C73B1">
        <w:rPr>
          <w:bCs/>
          <w:iCs/>
          <w:color w:val="auto"/>
          <w:sz w:val="24"/>
          <w:szCs w:val="24"/>
          <w:highlight w:val="lightGray"/>
        </w:rPr>
        <w:t xml:space="preserve"> – 30 proc. sutarties kainos</w:t>
      </w:r>
      <w:r w:rsidR="002C2E24" w:rsidRPr="002C73B1">
        <w:rPr>
          <w:bCs/>
          <w:iCs/>
          <w:color w:val="auto"/>
          <w:sz w:val="24"/>
          <w:szCs w:val="24"/>
          <w:highlight w:val="lightGray"/>
        </w:rPr>
        <w:t>]</w:t>
      </w:r>
      <w:r w:rsidR="002C2E24" w:rsidRPr="002C73B1">
        <w:rPr>
          <w:bCs/>
          <w:iCs/>
          <w:color w:val="auto"/>
          <w:sz w:val="24"/>
          <w:szCs w:val="24"/>
        </w:rPr>
        <w:t>.</w:t>
      </w:r>
    </w:p>
    <w:p w:rsidR="0098718C" w:rsidRPr="002C73B1" w:rsidRDefault="0098718C" w:rsidP="00872C9B">
      <w:pPr>
        <w:pStyle w:val="ListParagraph"/>
        <w:numPr>
          <w:ilvl w:val="1"/>
          <w:numId w:val="1"/>
        </w:numPr>
        <w:spacing w:line="240" w:lineRule="auto"/>
        <w:ind w:left="0" w:firstLine="567"/>
        <w:jc w:val="both"/>
        <w:rPr>
          <w:rFonts w:ascii="Times New Roman" w:hAnsi="Times New Roman" w:cs="Times New Roman"/>
          <w:bCs/>
          <w:iCs/>
          <w:sz w:val="24"/>
          <w:szCs w:val="24"/>
        </w:rPr>
      </w:pPr>
      <w:r w:rsidRPr="002C73B1">
        <w:rPr>
          <w:rFonts w:ascii="Times New Roman" w:hAnsi="Times New Roman" w:cs="Times New Roman"/>
          <w:sz w:val="24"/>
          <w:szCs w:val="24"/>
        </w:rPr>
        <w:t xml:space="preserve">Pirkėjas mokėjimus atlieka pavedimu į Sutarties </w:t>
      </w:r>
      <w:fldSimple w:instr=" REF _Ref45191855 \w \h  \* MERGEFORMAT ">
        <w:r w:rsidR="00ED6338" w:rsidRPr="002C73B1">
          <w:rPr>
            <w:rFonts w:ascii="Times New Roman" w:hAnsi="Times New Roman" w:cs="Times New Roman"/>
            <w:color w:val="0070C0"/>
            <w:sz w:val="24"/>
            <w:szCs w:val="24"/>
            <w:cs/>
          </w:rPr>
          <w:t>‎</w:t>
        </w:r>
        <w:r w:rsidR="00ED6338" w:rsidRPr="002C73B1">
          <w:rPr>
            <w:rFonts w:ascii="Times New Roman" w:hAnsi="Times New Roman" w:cs="Times New Roman"/>
            <w:color w:val="0070C0"/>
            <w:sz w:val="24"/>
            <w:szCs w:val="24"/>
          </w:rPr>
          <w:t>20</w:t>
        </w:r>
      </w:fldSimple>
      <w:r w:rsidRPr="002C73B1">
        <w:rPr>
          <w:rFonts w:ascii="Times New Roman" w:hAnsi="Times New Roman" w:cs="Times New Roman"/>
          <w:sz w:val="24"/>
          <w:szCs w:val="24"/>
        </w:rPr>
        <w:t xml:space="preserve"> skyriuje „</w:t>
      </w:r>
      <w:fldSimple w:instr=" REF _Ref45191855 \h  \* MERGEFORMAT ">
        <w:r w:rsidR="00ED6338" w:rsidRPr="002C73B1">
          <w:rPr>
            <w:rFonts w:ascii="Times New Roman" w:hAnsi="Times New Roman" w:cs="Times New Roman"/>
            <w:color w:val="0070C0"/>
            <w:sz w:val="24"/>
            <w:szCs w:val="24"/>
          </w:rPr>
          <w:t>Šalių juridiniai adresai, rekvizitai ir parašai</w:t>
        </w:r>
      </w:fldSimple>
      <w:r w:rsidRPr="002C73B1">
        <w:rPr>
          <w:rFonts w:ascii="Times New Roman" w:hAnsi="Times New Roman" w:cs="Times New Roman"/>
          <w:sz w:val="24"/>
          <w:szCs w:val="24"/>
        </w:rPr>
        <w:t>“ nurodytą Tiekėjo banko sąskaitą</w:t>
      </w:r>
      <w:r w:rsidR="00827080" w:rsidRPr="002C73B1">
        <w:rPr>
          <w:rFonts w:ascii="Times New Roman" w:hAnsi="Times New Roman" w:cs="Times New Roman"/>
          <w:sz w:val="24"/>
          <w:szCs w:val="24"/>
        </w:rPr>
        <w:t>.</w:t>
      </w:r>
    </w:p>
    <w:p w:rsidR="001F0F50" w:rsidRPr="002C73B1" w:rsidRDefault="001F0F50"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sz w:val="24"/>
          <w:szCs w:val="24"/>
        </w:rPr>
        <w:t>Pirkėjas</w:t>
      </w:r>
      <w:r w:rsidR="005027B9" w:rsidRPr="002C73B1">
        <w:rPr>
          <w:rFonts w:ascii="Times New Roman" w:eastAsia="Times New Roman" w:hAnsi="Times New Roman" w:cs="Times New Roman"/>
          <w:bCs/>
          <w:sz w:val="24"/>
          <w:szCs w:val="24"/>
        </w:rPr>
        <w:t xml:space="preserve"> turi teisę </w:t>
      </w:r>
      <w:r w:rsidR="0087386D" w:rsidRPr="002C73B1">
        <w:rPr>
          <w:rFonts w:ascii="Times New Roman" w:eastAsia="Times New Roman" w:hAnsi="Times New Roman" w:cs="Times New Roman"/>
          <w:bCs/>
          <w:sz w:val="24"/>
          <w:szCs w:val="24"/>
        </w:rPr>
        <w:t xml:space="preserve">neatlikti atitinkamo </w:t>
      </w:r>
      <w:r w:rsidR="005027B9" w:rsidRPr="002C73B1">
        <w:rPr>
          <w:rFonts w:ascii="Times New Roman" w:eastAsia="Times New Roman" w:hAnsi="Times New Roman" w:cs="Times New Roman"/>
          <w:bCs/>
          <w:sz w:val="24"/>
          <w:szCs w:val="24"/>
        </w:rPr>
        <w:t>mokėjim</w:t>
      </w:r>
      <w:r w:rsidR="0087386D" w:rsidRPr="002C73B1">
        <w:rPr>
          <w:rFonts w:ascii="Times New Roman" w:eastAsia="Times New Roman" w:hAnsi="Times New Roman" w:cs="Times New Roman"/>
          <w:bCs/>
          <w:sz w:val="24"/>
          <w:szCs w:val="24"/>
        </w:rPr>
        <w:t>o</w:t>
      </w:r>
      <w:r w:rsidRPr="002C73B1">
        <w:rPr>
          <w:rFonts w:ascii="Times New Roman" w:eastAsia="Times New Roman" w:hAnsi="Times New Roman" w:cs="Times New Roman"/>
          <w:bCs/>
          <w:sz w:val="24"/>
          <w:szCs w:val="24"/>
        </w:rPr>
        <w:t xml:space="preserve"> kol Tiekėjas ištaisys trūkumus</w:t>
      </w:r>
      <w:r w:rsidR="005027B9" w:rsidRPr="002C73B1">
        <w:rPr>
          <w:rFonts w:ascii="Times New Roman" w:eastAsia="Times New Roman" w:hAnsi="Times New Roman" w:cs="Times New Roman"/>
          <w:bCs/>
          <w:sz w:val="24"/>
          <w:szCs w:val="24"/>
        </w:rPr>
        <w:t xml:space="preserve"> jei</w:t>
      </w:r>
      <w:r w:rsidRPr="002C73B1">
        <w:rPr>
          <w:rFonts w:ascii="Times New Roman" w:eastAsia="Times New Roman" w:hAnsi="Times New Roman" w:cs="Times New Roman"/>
          <w:bCs/>
          <w:sz w:val="24"/>
          <w:szCs w:val="24"/>
        </w:rPr>
        <w:t>gu:</w:t>
      </w:r>
    </w:p>
    <w:p w:rsidR="001F0F50" w:rsidRPr="002C73B1" w:rsidRDefault="005027B9"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bCs/>
          <w:sz w:val="24"/>
          <w:szCs w:val="24"/>
        </w:rPr>
        <w:t>išankstinio mokėjimo sąskaitoje</w:t>
      </w:r>
      <w:r w:rsidR="002C2E24" w:rsidRPr="002C73B1">
        <w:rPr>
          <w:rFonts w:ascii="Times New Roman" w:eastAsia="Times New Roman" w:hAnsi="Times New Roman" w:cs="Times New Roman"/>
          <w:bCs/>
          <w:sz w:val="24"/>
          <w:szCs w:val="24"/>
        </w:rPr>
        <w:t xml:space="preserve"> (jei taikoma)</w:t>
      </w:r>
      <w:r w:rsidR="001F0F50" w:rsidRPr="002C73B1">
        <w:rPr>
          <w:rFonts w:ascii="Times New Roman" w:eastAsia="Times New Roman" w:hAnsi="Times New Roman" w:cs="Times New Roman"/>
          <w:bCs/>
          <w:sz w:val="24"/>
          <w:szCs w:val="24"/>
        </w:rPr>
        <w:t>ar sąskaitoje</w:t>
      </w:r>
      <w:r w:rsidRPr="002C73B1">
        <w:rPr>
          <w:rFonts w:ascii="Times New Roman" w:eastAsia="Times New Roman" w:hAnsi="Times New Roman" w:cs="Times New Roman"/>
          <w:bCs/>
          <w:sz w:val="24"/>
          <w:szCs w:val="24"/>
        </w:rPr>
        <w:t xml:space="preserve"> nenurodytas </w:t>
      </w:r>
      <w:r w:rsidR="0099799C" w:rsidRPr="002C73B1">
        <w:rPr>
          <w:rFonts w:ascii="Times New Roman" w:eastAsia="Times New Roman" w:hAnsi="Times New Roman" w:cs="Times New Roman"/>
          <w:bCs/>
          <w:sz w:val="24"/>
          <w:szCs w:val="24"/>
        </w:rPr>
        <w:t>S</w:t>
      </w:r>
      <w:r w:rsidRPr="002C73B1">
        <w:rPr>
          <w:rFonts w:ascii="Times New Roman" w:eastAsia="Times New Roman" w:hAnsi="Times New Roman" w:cs="Times New Roman"/>
          <w:bCs/>
          <w:sz w:val="24"/>
          <w:szCs w:val="24"/>
        </w:rPr>
        <w:t>utarties numeris ir jos sudarymo data ar nurodyta neteisinga suma</w:t>
      </w:r>
      <w:r w:rsidR="0099799C" w:rsidRPr="002C73B1">
        <w:rPr>
          <w:rFonts w:ascii="Times New Roman" w:eastAsia="Times New Roman" w:hAnsi="Times New Roman" w:cs="Times New Roman"/>
          <w:bCs/>
          <w:sz w:val="24"/>
          <w:szCs w:val="24"/>
        </w:rPr>
        <w:t>;</w:t>
      </w:r>
    </w:p>
    <w:p w:rsidR="001F0F50" w:rsidRPr="002C73B1" w:rsidRDefault="005027B9"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bCs/>
          <w:sz w:val="24"/>
          <w:szCs w:val="24"/>
        </w:rPr>
        <w:t xml:space="preserve">sąskaita </w:t>
      </w:r>
      <w:r w:rsidR="0001394A" w:rsidRPr="002C73B1">
        <w:rPr>
          <w:rFonts w:ascii="Times New Roman" w:eastAsia="Times New Roman" w:hAnsi="Times New Roman" w:cs="Times New Roman"/>
          <w:bCs/>
          <w:sz w:val="24"/>
          <w:szCs w:val="24"/>
        </w:rPr>
        <w:t xml:space="preserve">pateikiama ne </w:t>
      </w:r>
      <w:r w:rsidR="005446A6" w:rsidRPr="002C73B1">
        <w:rPr>
          <w:rFonts w:ascii="Times New Roman" w:eastAsia="Times New Roman" w:hAnsi="Times New Roman" w:cs="Times New Roman"/>
          <w:bCs/>
          <w:sz w:val="24"/>
          <w:szCs w:val="24"/>
        </w:rPr>
        <w:t xml:space="preserve">Sutartyje numatytomis </w:t>
      </w:r>
      <w:r w:rsidR="0001394A" w:rsidRPr="002C73B1">
        <w:rPr>
          <w:rFonts w:ascii="Times New Roman" w:eastAsia="Times New Roman" w:hAnsi="Times New Roman" w:cs="Times New Roman"/>
          <w:bCs/>
          <w:sz w:val="24"/>
          <w:szCs w:val="24"/>
        </w:rPr>
        <w:t>elektroninėmis priemonėmis;</w:t>
      </w:r>
    </w:p>
    <w:p w:rsidR="001F0F50" w:rsidRPr="002C73B1" w:rsidRDefault="005446A6"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bCs/>
          <w:sz w:val="24"/>
          <w:szCs w:val="24"/>
        </w:rPr>
        <w:t xml:space="preserve">nepateikiama arba </w:t>
      </w:r>
      <w:r w:rsidR="005027B9" w:rsidRPr="002C73B1">
        <w:rPr>
          <w:rFonts w:ascii="Times New Roman" w:eastAsia="Times New Roman" w:hAnsi="Times New Roman" w:cs="Times New Roman"/>
          <w:bCs/>
          <w:sz w:val="24"/>
          <w:szCs w:val="24"/>
        </w:rPr>
        <w:t>pateikiama Sutarties reikalavimų neatitinkanti avansinio mokėjimo garantija ar laidavimas</w:t>
      </w:r>
      <w:r w:rsidR="002C2E24" w:rsidRPr="002C73B1">
        <w:rPr>
          <w:rFonts w:ascii="Times New Roman" w:eastAsia="Times New Roman" w:hAnsi="Times New Roman" w:cs="Times New Roman"/>
          <w:bCs/>
          <w:sz w:val="24"/>
          <w:szCs w:val="24"/>
        </w:rPr>
        <w:t xml:space="preserve"> (jei taikoma)</w:t>
      </w:r>
      <w:r w:rsidR="001F0F50" w:rsidRPr="002C73B1">
        <w:rPr>
          <w:rFonts w:ascii="Times New Roman" w:eastAsia="Times New Roman" w:hAnsi="Times New Roman" w:cs="Times New Roman"/>
          <w:bCs/>
          <w:sz w:val="24"/>
          <w:szCs w:val="24"/>
        </w:rPr>
        <w:t>;</w:t>
      </w:r>
    </w:p>
    <w:p w:rsidR="001F0F50" w:rsidRPr="002C73B1" w:rsidRDefault="001F0F50"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bCs/>
          <w:sz w:val="24"/>
          <w:szCs w:val="24"/>
        </w:rPr>
        <w:t xml:space="preserve">perduotos </w:t>
      </w:r>
      <w:r w:rsidR="0099799C" w:rsidRPr="002C73B1">
        <w:rPr>
          <w:rFonts w:ascii="Times New Roman" w:eastAsia="Times New Roman" w:hAnsi="Times New Roman" w:cs="Times New Roman"/>
          <w:bCs/>
          <w:sz w:val="24"/>
          <w:szCs w:val="24"/>
        </w:rPr>
        <w:t>P</w:t>
      </w:r>
      <w:r w:rsidRPr="002C73B1">
        <w:rPr>
          <w:rFonts w:ascii="Times New Roman" w:eastAsia="Times New Roman" w:hAnsi="Times New Roman" w:cs="Times New Roman"/>
          <w:bCs/>
          <w:sz w:val="24"/>
          <w:szCs w:val="24"/>
        </w:rPr>
        <w:t>rekės neatitinka Sutartyje nustatytų reikalavimų;</w:t>
      </w:r>
    </w:p>
    <w:p w:rsidR="005027B9" w:rsidRPr="002C73B1" w:rsidRDefault="001F0F50"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eastAsia="Times New Roman" w:hAnsi="Times New Roman" w:cs="Times New Roman"/>
          <w:bCs/>
          <w:sz w:val="24"/>
          <w:szCs w:val="24"/>
        </w:rPr>
        <w:t>kitais Sutartyje nustatytais atvejais</w:t>
      </w:r>
      <w:r w:rsidR="005027B9" w:rsidRPr="002C73B1">
        <w:rPr>
          <w:rFonts w:ascii="Times New Roman" w:eastAsia="Times New Roman" w:hAnsi="Times New Roman" w:cs="Times New Roman"/>
          <w:bCs/>
          <w:sz w:val="24"/>
          <w:szCs w:val="24"/>
        </w:rPr>
        <w:t>.</w:t>
      </w:r>
    </w:p>
    <w:p w:rsidR="006160EF" w:rsidRPr="002C73B1" w:rsidRDefault="002967C7" w:rsidP="00872C9B">
      <w:pPr>
        <w:pStyle w:val="Body2"/>
        <w:numPr>
          <w:ilvl w:val="1"/>
          <w:numId w:val="1"/>
        </w:numPr>
        <w:spacing w:after="0"/>
        <w:ind w:left="0" w:firstLine="567"/>
        <w:rPr>
          <w:color w:val="auto"/>
          <w:sz w:val="24"/>
          <w:szCs w:val="24"/>
        </w:rPr>
      </w:pPr>
      <w:bookmarkStart w:id="6" w:name="_Hlk44690145"/>
      <w:bookmarkStart w:id="7" w:name="_Hlk44688659"/>
      <w:r w:rsidRPr="002C73B1">
        <w:rPr>
          <w:rFonts w:eastAsia="Arial Unicode MS"/>
          <w:color w:val="auto"/>
          <w:sz w:val="24"/>
          <w:szCs w:val="24"/>
        </w:rPr>
        <w:t xml:space="preserve">Tiekėjas turi teisę </w:t>
      </w:r>
      <w:r w:rsidR="00B476B8" w:rsidRPr="002C73B1">
        <w:rPr>
          <w:rFonts w:eastAsia="Arial Unicode MS"/>
          <w:color w:val="auto"/>
          <w:sz w:val="24"/>
          <w:szCs w:val="24"/>
        </w:rPr>
        <w:t xml:space="preserve">sudaryti faktoringo sutartį su finansuotoju, </w:t>
      </w:r>
      <w:r w:rsidRPr="002C73B1">
        <w:rPr>
          <w:rFonts w:eastAsia="Arial Unicode MS"/>
          <w:color w:val="auto"/>
          <w:sz w:val="24"/>
          <w:szCs w:val="24"/>
        </w:rPr>
        <w:t>perleis</w:t>
      </w:r>
      <w:r w:rsidR="00B476B8" w:rsidRPr="002C73B1">
        <w:rPr>
          <w:rFonts w:eastAsia="Arial Unicode MS"/>
          <w:color w:val="auto"/>
          <w:sz w:val="24"/>
          <w:szCs w:val="24"/>
        </w:rPr>
        <w:t>damas</w:t>
      </w:r>
      <w:r w:rsidRPr="002C73B1">
        <w:rPr>
          <w:rFonts w:eastAsia="Arial Unicode MS"/>
          <w:color w:val="auto"/>
          <w:sz w:val="24"/>
          <w:szCs w:val="24"/>
        </w:rPr>
        <w:t xml:space="preserve"> finansuotojui piniginį reikalavimą Pirkėjui pagal šią Sutartį. </w:t>
      </w:r>
      <w:r w:rsidR="00B476B8" w:rsidRPr="002C73B1">
        <w:rPr>
          <w:rFonts w:eastAsia="Arial Unicode MS"/>
          <w:color w:val="auto"/>
          <w:sz w:val="24"/>
          <w:szCs w:val="24"/>
        </w:rPr>
        <w:t xml:space="preserve">Tiekėjas negali faktoringo sutartyje susitarti su finansuotoju, kad finansuotojas turi teisę perleisti jam perleistą piniginį reikalavimą pagal šią Sutartį. </w:t>
      </w:r>
      <w:r w:rsidRPr="002C73B1">
        <w:rPr>
          <w:rFonts w:eastAsia="Arial Unicode MS"/>
          <w:color w:val="auto"/>
          <w:sz w:val="24"/>
          <w:szCs w:val="24"/>
        </w:rPr>
        <w:t xml:space="preserve">Tiekėjas, sudaręs faktoringo sutartį su finansuotoju, </w:t>
      </w:r>
      <w:r w:rsidR="002C2E24" w:rsidRPr="002C73B1">
        <w:rPr>
          <w:rFonts w:eastAsia="Arial Unicode MS"/>
          <w:color w:val="auto"/>
          <w:sz w:val="24"/>
          <w:szCs w:val="24"/>
        </w:rPr>
        <w:t>privalo</w:t>
      </w:r>
      <w:r w:rsidRPr="002C73B1">
        <w:rPr>
          <w:rFonts w:eastAsia="Arial Unicode MS"/>
          <w:color w:val="auto"/>
          <w:sz w:val="24"/>
          <w:szCs w:val="24"/>
        </w:rPr>
        <w:t xml:space="preserve"> nedelsiant raštu informuoti apie tai Pirkėją</w:t>
      </w:r>
      <w:r w:rsidR="001D4012" w:rsidRPr="002C73B1">
        <w:rPr>
          <w:rFonts w:eastAsia="Arial Unicode MS"/>
          <w:color w:val="auto"/>
          <w:sz w:val="24"/>
          <w:szCs w:val="24"/>
        </w:rPr>
        <w:t xml:space="preserve"> ir pateikti faktoringo sutarties kopiją</w:t>
      </w:r>
      <w:r w:rsidR="00B476B8" w:rsidRPr="002C73B1">
        <w:rPr>
          <w:rFonts w:eastAsia="Arial Unicode MS"/>
          <w:color w:val="auto"/>
          <w:sz w:val="24"/>
          <w:szCs w:val="24"/>
        </w:rPr>
        <w:t xml:space="preserve"> arba išrašą, </w:t>
      </w:r>
      <w:r w:rsidR="002C2E24" w:rsidRPr="002C73B1">
        <w:rPr>
          <w:rFonts w:eastAsia="Arial Unicode MS"/>
          <w:color w:val="auto"/>
          <w:sz w:val="24"/>
          <w:szCs w:val="24"/>
        </w:rPr>
        <w:t>o</w:t>
      </w:r>
      <w:r w:rsidR="00173A82" w:rsidRPr="002C73B1">
        <w:rPr>
          <w:rFonts w:eastAsia="Arial Unicode MS"/>
          <w:color w:val="auto"/>
          <w:sz w:val="24"/>
          <w:szCs w:val="24"/>
        </w:rPr>
        <w:t>,</w:t>
      </w:r>
      <w:r w:rsidR="00B476B8" w:rsidRPr="002C73B1">
        <w:rPr>
          <w:rFonts w:eastAsia="Arial Unicode MS"/>
          <w:color w:val="auto"/>
          <w:sz w:val="24"/>
          <w:szCs w:val="24"/>
        </w:rPr>
        <w:t xml:space="preserve"> pateikdamas sąskaitą Pirkėjui, </w:t>
      </w:r>
      <w:r w:rsidR="002C2E24" w:rsidRPr="002C73B1">
        <w:rPr>
          <w:rFonts w:eastAsia="Arial Unicode MS"/>
          <w:color w:val="auto"/>
          <w:sz w:val="24"/>
          <w:szCs w:val="24"/>
        </w:rPr>
        <w:t>privalo nurodyti,</w:t>
      </w:r>
      <w:r w:rsidR="00B476B8" w:rsidRPr="002C73B1">
        <w:rPr>
          <w:rFonts w:eastAsia="Arial Unicode MS"/>
          <w:color w:val="auto"/>
          <w:sz w:val="24"/>
          <w:szCs w:val="24"/>
        </w:rPr>
        <w:t xml:space="preserve"> kad pagal pateikiamą sąskaitą yra</w:t>
      </w:r>
      <w:r w:rsidR="002C2E24" w:rsidRPr="002C73B1">
        <w:rPr>
          <w:rFonts w:eastAsia="Arial Unicode MS"/>
          <w:color w:val="auto"/>
          <w:sz w:val="24"/>
          <w:szCs w:val="24"/>
        </w:rPr>
        <w:t xml:space="preserve"> arba bus</w:t>
      </w:r>
      <w:r w:rsidR="00B476B8" w:rsidRPr="002C73B1">
        <w:rPr>
          <w:rFonts w:eastAsia="Arial Unicode MS"/>
          <w:color w:val="auto"/>
          <w:sz w:val="24"/>
          <w:szCs w:val="24"/>
        </w:rPr>
        <w:t xml:space="preserve"> perleistas piniginis reikalavimas finansuotojui</w:t>
      </w:r>
      <w:r w:rsidRPr="002C73B1">
        <w:rPr>
          <w:rFonts w:eastAsia="Arial Unicode MS"/>
          <w:color w:val="auto"/>
          <w:sz w:val="24"/>
          <w:szCs w:val="24"/>
        </w:rPr>
        <w:t>.</w:t>
      </w:r>
      <w:r w:rsidR="0014205F" w:rsidRPr="002C73B1">
        <w:rPr>
          <w:rFonts w:eastAsia="Arial Unicode MS"/>
          <w:color w:val="auto"/>
          <w:sz w:val="24"/>
          <w:szCs w:val="24"/>
        </w:rPr>
        <w:t xml:space="preserve"> Finansuotojui išmokėtų sumų dydžiu yra mažinamos Tiekėjui mokėtinos sumos</w:t>
      </w:r>
      <w:bookmarkEnd w:id="6"/>
      <w:r w:rsidR="0014205F" w:rsidRPr="002C73B1">
        <w:rPr>
          <w:rFonts w:eastAsia="Arial Unicode MS"/>
          <w:color w:val="auto"/>
          <w:sz w:val="24"/>
          <w:szCs w:val="24"/>
        </w:rPr>
        <w:t>.</w:t>
      </w:r>
      <w:bookmarkEnd w:id="7"/>
      <w:r w:rsidR="004C2359" w:rsidRPr="002C73B1">
        <w:rPr>
          <w:rFonts w:eastAsia="Arial Unicode MS"/>
          <w:color w:val="auto"/>
          <w:sz w:val="24"/>
          <w:szCs w:val="24"/>
        </w:rPr>
        <w:t xml:space="preserve"> Visas išlaidas, susijusias su faktoringo sutarties sudarymu ir piniginio reikalavimo perleidimu pagal faktoringo sutartį, apmoka Tiekėjas.</w:t>
      </w:r>
    </w:p>
    <w:p w:rsidR="00BB5ADD" w:rsidRPr="002C73B1" w:rsidRDefault="00216D4D" w:rsidP="002718DC">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bookmarkStart w:id="8" w:name="_Ref41032350"/>
      <w:r w:rsidRPr="002C73B1">
        <w:rPr>
          <w:rFonts w:ascii="Times New Roman" w:hAnsi="Times New Roman" w:cs="Times New Roman"/>
          <w:b w:val="0"/>
          <w:bCs w:val="0"/>
          <w:color w:val="auto"/>
          <w:sz w:val="24"/>
          <w:szCs w:val="24"/>
        </w:rPr>
        <w:t>Prievolių įvykdymo užtikrinimai</w:t>
      </w:r>
      <w:bookmarkEnd w:id="8"/>
    </w:p>
    <w:p w:rsidR="00A55A62" w:rsidRPr="002C73B1" w:rsidRDefault="00B71E2A" w:rsidP="00872C9B">
      <w:pPr>
        <w:pStyle w:val="Body2"/>
        <w:numPr>
          <w:ilvl w:val="1"/>
          <w:numId w:val="1"/>
        </w:numPr>
        <w:spacing w:after="0"/>
        <w:ind w:left="0" w:firstLine="567"/>
        <w:rPr>
          <w:color w:val="auto"/>
          <w:sz w:val="24"/>
          <w:szCs w:val="24"/>
        </w:rPr>
      </w:pPr>
      <w:bookmarkStart w:id="9" w:name="_Ref45269627"/>
      <w:r w:rsidRPr="002C73B1">
        <w:rPr>
          <w:rFonts w:eastAsia="Arial Unicode MS"/>
          <w:color w:val="auto"/>
          <w:sz w:val="24"/>
          <w:szCs w:val="24"/>
        </w:rPr>
        <w:t>Jeigu Pirkėjas vėluoja</w:t>
      </w:r>
      <w:r w:rsidR="00A55A62" w:rsidRPr="002C73B1">
        <w:rPr>
          <w:rFonts w:eastAsia="Arial Unicode MS"/>
          <w:color w:val="auto"/>
          <w:sz w:val="24"/>
          <w:szCs w:val="24"/>
        </w:rPr>
        <w:t xml:space="preserve"> sumokėti </w:t>
      </w:r>
      <w:r w:rsidR="00C47ADD" w:rsidRPr="002C73B1">
        <w:rPr>
          <w:rFonts w:eastAsia="Arial Unicode MS"/>
          <w:color w:val="auto"/>
          <w:sz w:val="24"/>
          <w:szCs w:val="24"/>
        </w:rPr>
        <w:t>Tiekėjui priklausančias sumas Sutartyje nustatyt</w:t>
      </w:r>
      <w:r w:rsidRPr="002C73B1">
        <w:rPr>
          <w:rFonts w:eastAsia="Arial Unicode MS"/>
          <w:color w:val="auto"/>
          <w:sz w:val="24"/>
          <w:szCs w:val="24"/>
        </w:rPr>
        <w:t xml:space="preserve">ais </w:t>
      </w:r>
      <w:r w:rsidR="00C47ADD" w:rsidRPr="002C73B1">
        <w:rPr>
          <w:rFonts w:eastAsia="Arial Unicode MS"/>
          <w:color w:val="auto"/>
          <w:sz w:val="24"/>
          <w:szCs w:val="24"/>
        </w:rPr>
        <w:t>termin</w:t>
      </w:r>
      <w:r w:rsidRPr="002C73B1">
        <w:rPr>
          <w:rFonts w:eastAsia="Arial Unicode MS"/>
          <w:color w:val="auto"/>
          <w:sz w:val="24"/>
          <w:szCs w:val="24"/>
        </w:rPr>
        <w:t>ais,</w:t>
      </w:r>
      <w:r w:rsidR="00005D99" w:rsidRPr="002C73B1">
        <w:rPr>
          <w:rFonts w:eastAsia="Arial Unicode MS"/>
          <w:color w:val="auto"/>
          <w:sz w:val="24"/>
          <w:szCs w:val="24"/>
        </w:rPr>
        <w:t>Tiekėjui</w:t>
      </w:r>
      <w:r w:rsidR="00A55A62" w:rsidRPr="002C73B1">
        <w:rPr>
          <w:rFonts w:eastAsia="Arial Unicode MS"/>
          <w:color w:val="auto"/>
          <w:sz w:val="24"/>
          <w:szCs w:val="24"/>
        </w:rPr>
        <w:t xml:space="preserve"> pareikalavus</w:t>
      </w:r>
      <w:r w:rsidRPr="002C73B1">
        <w:rPr>
          <w:rFonts w:eastAsia="Arial Unicode MS"/>
          <w:color w:val="auto"/>
          <w:sz w:val="24"/>
          <w:szCs w:val="24"/>
        </w:rPr>
        <w:t>,</w:t>
      </w:r>
      <w:r w:rsidR="00A55A62" w:rsidRPr="002C73B1">
        <w:rPr>
          <w:rFonts w:eastAsia="Arial Unicode MS"/>
          <w:color w:val="auto"/>
          <w:sz w:val="24"/>
          <w:szCs w:val="24"/>
        </w:rPr>
        <w:t xml:space="preserve"> mok</w:t>
      </w:r>
      <w:r w:rsidRPr="002C73B1">
        <w:rPr>
          <w:rFonts w:eastAsia="Arial Unicode MS"/>
          <w:color w:val="auto"/>
          <w:sz w:val="24"/>
          <w:szCs w:val="24"/>
        </w:rPr>
        <w:t>a</w:t>
      </w:r>
      <w:r w:rsidR="00005D99" w:rsidRPr="002C73B1">
        <w:rPr>
          <w:rFonts w:eastAsia="Arial Unicode MS"/>
          <w:color w:val="auto"/>
          <w:sz w:val="24"/>
          <w:szCs w:val="24"/>
        </w:rPr>
        <w:t>Tiekėjui</w:t>
      </w:r>
      <w:r w:rsidR="00A55A62" w:rsidRPr="002C73B1">
        <w:rPr>
          <w:rFonts w:eastAsia="Arial Unicode MS"/>
          <w:color w:val="auto"/>
          <w:sz w:val="24"/>
          <w:szCs w:val="24"/>
          <w:highlight w:val="lightGray"/>
        </w:rPr>
        <w:t>0,0</w:t>
      </w:r>
      <w:r w:rsidR="00ED6338" w:rsidRPr="002C73B1">
        <w:rPr>
          <w:rFonts w:eastAsia="Arial Unicode MS"/>
          <w:color w:val="auto"/>
          <w:sz w:val="24"/>
          <w:szCs w:val="24"/>
          <w:highlight w:val="lightGray"/>
        </w:rPr>
        <w:t>5</w:t>
      </w:r>
      <w:r w:rsidR="00A55A62" w:rsidRPr="002C73B1">
        <w:rPr>
          <w:rFonts w:eastAsia="Arial Unicode MS"/>
          <w:color w:val="auto"/>
          <w:sz w:val="24"/>
          <w:szCs w:val="24"/>
          <w:highlight w:val="lightGray"/>
        </w:rPr>
        <w:t xml:space="preserve"> (</w:t>
      </w:r>
      <w:r w:rsidR="00226EE4" w:rsidRPr="002C73B1">
        <w:rPr>
          <w:rFonts w:eastAsia="Arial Unicode MS"/>
          <w:color w:val="auto"/>
          <w:sz w:val="24"/>
          <w:szCs w:val="24"/>
          <w:highlight w:val="lightGray"/>
        </w:rPr>
        <w:t xml:space="preserve">penkių </w:t>
      </w:r>
      <w:r w:rsidR="00A55A62" w:rsidRPr="002C73B1">
        <w:rPr>
          <w:rFonts w:eastAsia="Arial Unicode MS"/>
          <w:color w:val="auto"/>
          <w:sz w:val="24"/>
          <w:szCs w:val="24"/>
          <w:highlight w:val="lightGray"/>
        </w:rPr>
        <w:t>šimtųjų)</w:t>
      </w:r>
      <w:r w:rsidR="00A55A62" w:rsidRPr="002C73B1">
        <w:rPr>
          <w:rFonts w:eastAsia="Arial Unicode MS"/>
          <w:color w:val="auto"/>
          <w:sz w:val="24"/>
          <w:szCs w:val="24"/>
        </w:rPr>
        <w:t xml:space="preserve"> procentų delspinigius nuo neapmokėtos sąskaitos dydžio, už kiekvieną uždelstą dieną</w:t>
      </w:r>
      <w:r w:rsidR="000928D3" w:rsidRPr="002C73B1">
        <w:rPr>
          <w:rFonts w:eastAsia="Arial Unicode MS"/>
          <w:color w:val="auto"/>
          <w:sz w:val="24"/>
          <w:szCs w:val="24"/>
        </w:rPr>
        <w:t>.</w:t>
      </w:r>
      <w:bookmarkEnd w:id="9"/>
    </w:p>
    <w:p w:rsidR="00A55A62" w:rsidRPr="002C73B1" w:rsidRDefault="00B71E2A" w:rsidP="00872C9B">
      <w:pPr>
        <w:pStyle w:val="Body2"/>
        <w:numPr>
          <w:ilvl w:val="1"/>
          <w:numId w:val="1"/>
        </w:numPr>
        <w:spacing w:after="0"/>
        <w:ind w:left="0" w:firstLine="567"/>
        <w:rPr>
          <w:color w:val="auto"/>
          <w:sz w:val="24"/>
          <w:szCs w:val="24"/>
        </w:rPr>
      </w:pPr>
      <w:bookmarkStart w:id="10" w:name="_Ref42094595"/>
      <w:r w:rsidRPr="002C73B1">
        <w:rPr>
          <w:rFonts w:eastAsia="Arial Unicode MS"/>
          <w:color w:val="auto"/>
          <w:sz w:val="24"/>
          <w:szCs w:val="24"/>
        </w:rPr>
        <w:t xml:space="preserve">Jei </w:t>
      </w:r>
      <w:r w:rsidR="00005D99" w:rsidRPr="002C73B1">
        <w:rPr>
          <w:rFonts w:eastAsia="Arial Unicode MS"/>
          <w:color w:val="auto"/>
          <w:sz w:val="24"/>
          <w:szCs w:val="24"/>
        </w:rPr>
        <w:t>T</w:t>
      </w:r>
      <w:r w:rsidRPr="002C73B1">
        <w:rPr>
          <w:rFonts w:eastAsia="Arial Unicode MS"/>
          <w:color w:val="auto"/>
          <w:sz w:val="24"/>
          <w:szCs w:val="24"/>
        </w:rPr>
        <w:t>iekėjas vėluoja</w:t>
      </w:r>
      <w:r w:rsidR="00A55A62" w:rsidRPr="002C73B1">
        <w:rPr>
          <w:rFonts w:eastAsia="Arial Unicode MS"/>
          <w:color w:val="auto"/>
          <w:sz w:val="24"/>
          <w:szCs w:val="24"/>
        </w:rPr>
        <w:t xml:space="preserve"> pristatyti Prekes arba įvykdyti garantinius įsipareigojimus Sutartyje numatytais terminais, moka Pirkėjui </w:t>
      </w:r>
      <w:r w:rsidR="00A55A62" w:rsidRPr="002C73B1">
        <w:rPr>
          <w:rFonts w:eastAsia="Arial Unicode MS"/>
          <w:color w:val="auto"/>
          <w:sz w:val="24"/>
          <w:szCs w:val="24"/>
          <w:highlight w:val="lightGray"/>
        </w:rPr>
        <w:t>0,0</w:t>
      </w:r>
      <w:r w:rsidR="00ED6338" w:rsidRPr="002C73B1">
        <w:rPr>
          <w:rFonts w:eastAsia="Arial Unicode MS"/>
          <w:color w:val="auto"/>
          <w:sz w:val="24"/>
          <w:szCs w:val="24"/>
          <w:highlight w:val="lightGray"/>
        </w:rPr>
        <w:t>5</w:t>
      </w:r>
      <w:r w:rsidR="00A55A62" w:rsidRPr="002C73B1">
        <w:rPr>
          <w:rFonts w:eastAsia="Arial Unicode MS"/>
          <w:color w:val="auto"/>
          <w:sz w:val="24"/>
          <w:szCs w:val="24"/>
          <w:highlight w:val="lightGray"/>
        </w:rPr>
        <w:t xml:space="preserve"> (</w:t>
      </w:r>
      <w:r w:rsidR="00226EE4" w:rsidRPr="002C73B1">
        <w:rPr>
          <w:rFonts w:eastAsia="Arial Unicode MS"/>
          <w:color w:val="auto"/>
          <w:sz w:val="24"/>
          <w:szCs w:val="24"/>
          <w:highlight w:val="lightGray"/>
        </w:rPr>
        <w:t xml:space="preserve">penkių </w:t>
      </w:r>
      <w:r w:rsidR="00A55A62" w:rsidRPr="002C73B1">
        <w:rPr>
          <w:rFonts w:eastAsia="Arial Unicode MS"/>
          <w:color w:val="auto"/>
          <w:sz w:val="24"/>
          <w:szCs w:val="24"/>
          <w:highlight w:val="lightGray"/>
        </w:rPr>
        <w:t>šimtųjų)</w:t>
      </w:r>
      <w:r w:rsidR="007F3AC7" w:rsidRPr="002C73B1">
        <w:rPr>
          <w:rFonts w:eastAsia="Arial Unicode MS"/>
          <w:color w:val="auto"/>
          <w:sz w:val="24"/>
          <w:szCs w:val="24"/>
        </w:rPr>
        <w:t>procentų</w:t>
      </w:r>
      <w:r w:rsidR="00A55A62" w:rsidRPr="002C73B1">
        <w:rPr>
          <w:rFonts w:eastAsia="Arial Unicode MS"/>
          <w:color w:val="auto"/>
          <w:sz w:val="24"/>
          <w:szCs w:val="24"/>
        </w:rPr>
        <w:t xml:space="preserve"> delspinigius nuo nepristatytų ir (ar) nepataisytų</w:t>
      </w:r>
      <w:r w:rsidR="00C47ADD" w:rsidRPr="002C73B1">
        <w:rPr>
          <w:rFonts w:eastAsia="Arial Unicode MS"/>
          <w:color w:val="auto"/>
          <w:sz w:val="24"/>
          <w:szCs w:val="24"/>
        </w:rPr>
        <w:t>, ir (ar) nepakeistų P</w:t>
      </w:r>
      <w:r w:rsidR="00A55A62" w:rsidRPr="002C73B1">
        <w:rPr>
          <w:rFonts w:eastAsia="Arial Unicode MS"/>
          <w:color w:val="auto"/>
          <w:sz w:val="24"/>
          <w:szCs w:val="24"/>
        </w:rPr>
        <w:t>rekių vertės už kiekvieną uždelstą dieną.</w:t>
      </w:r>
      <w:r w:rsidR="00A123E3" w:rsidRPr="002C73B1">
        <w:rPr>
          <w:rFonts w:eastAsia="Arial Unicode MS"/>
          <w:color w:val="auto"/>
          <w:sz w:val="24"/>
          <w:szCs w:val="24"/>
        </w:rPr>
        <w:t xml:space="preserve">Pirkėjas turi teisę išskaičiuoti netesybų sumą iš Tiekėjui mokėtinų sumų. </w:t>
      </w:r>
      <w:r w:rsidR="00716C67" w:rsidRPr="002C73B1">
        <w:rPr>
          <w:rFonts w:eastAsia="Arial Unicode MS"/>
          <w:color w:val="auto"/>
          <w:sz w:val="24"/>
          <w:szCs w:val="24"/>
        </w:rPr>
        <w:t>Pirkėjas neprivalo įrodyti Tiekėjui, kad patyrė nuostolių</w:t>
      </w:r>
      <w:r w:rsidR="000928D3" w:rsidRPr="002C73B1">
        <w:rPr>
          <w:rFonts w:eastAsia="Arial Unicode MS"/>
          <w:color w:val="auto"/>
          <w:sz w:val="24"/>
          <w:szCs w:val="24"/>
        </w:rPr>
        <w:t>.</w:t>
      </w:r>
      <w:bookmarkEnd w:id="10"/>
    </w:p>
    <w:p w:rsidR="00602060" w:rsidRPr="002C73B1" w:rsidRDefault="00602060" w:rsidP="00872C9B">
      <w:pPr>
        <w:pStyle w:val="Body2"/>
        <w:numPr>
          <w:ilvl w:val="1"/>
          <w:numId w:val="1"/>
        </w:numPr>
        <w:spacing w:after="0"/>
        <w:ind w:left="0" w:firstLine="567"/>
        <w:rPr>
          <w:color w:val="00B050"/>
          <w:sz w:val="24"/>
          <w:szCs w:val="24"/>
        </w:rPr>
      </w:pPr>
      <w:bookmarkStart w:id="11" w:name="_Ref41985768"/>
      <w:bookmarkStart w:id="12" w:name="_Ref45286086"/>
      <w:r w:rsidRPr="002C73B1">
        <w:rPr>
          <w:rFonts w:eastAsia="Arial Unicode MS"/>
          <w:color w:val="auto"/>
          <w:sz w:val="24"/>
          <w:szCs w:val="24"/>
        </w:rPr>
        <w:lastRenderedPageBreak/>
        <w:t xml:space="preserve">Nutraukus Sutartį </w:t>
      </w:r>
      <w:fldSimple w:instr=" REF _Ref41984658 \w \h  \* MERGEFORMAT ">
        <w:r w:rsidR="00ED6338" w:rsidRPr="002C73B1">
          <w:rPr>
            <w:rFonts w:eastAsia="Arial Unicode MS"/>
            <w:color w:val="0070C0"/>
            <w:sz w:val="24"/>
            <w:szCs w:val="24"/>
            <w:cs/>
          </w:rPr>
          <w:t>‎</w:t>
        </w:r>
        <w:r w:rsidR="00ED6338" w:rsidRPr="002C73B1">
          <w:rPr>
            <w:rFonts w:eastAsia="Arial Unicode MS"/>
            <w:color w:val="0070C0"/>
            <w:sz w:val="24"/>
            <w:szCs w:val="24"/>
          </w:rPr>
          <w:t>15.2</w:t>
        </w:r>
      </w:fldSimple>
      <w:r w:rsidRPr="002C73B1">
        <w:rPr>
          <w:rFonts w:eastAsia="Arial Unicode MS"/>
          <w:color w:val="auto"/>
          <w:sz w:val="24"/>
          <w:szCs w:val="24"/>
        </w:rPr>
        <w:t xml:space="preserve">papunktyje nustatytais pagrindais (išskyrus </w:t>
      </w:r>
      <w:fldSimple w:instr=" REF _Ref41984702 \w \h  \* MERGEFORMAT ">
        <w:r w:rsidR="00ED6338" w:rsidRPr="002C73B1">
          <w:rPr>
            <w:rFonts w:eastAsia="Arial Unicode MS"/>
            <w:color w:val="0070C0"/>
            <w:sz w:val="24"/>
            <w:szCs w:val="24"/>
            <w:cs/>
          </w:rPr>
          <w:t>‎</w:t>
        </w:r>
        <w:r w:rsidR="00ED6338" w:rsidRPr="002C73B1">
          <w:rPr>
            <w:rFonts w:eastAsia="Arial Unicode MS"/>
            <w:color w:val="0070C0"/>
            <w:sz w:val="24"/>
            <w:szCs w:val="24"/>
          </w:rPr>
          <w:t>15.2.3</w:t>
        </w:r>
      </w:fldSimple>
      <w:r w:rsidRPr="002C73B1">
        <w:rPr>
          <w:rFonts w:eastAsia="Arial Unicode MS"/>
          <w:color w:val="auto"/>
          <w:sz w:val="24"/>
          <w:szCs w:val="24"/>
        </w:rPr>
        <w:t xml:space="preserve">papunktyje numatytą pagrindą), Tiekėjas privalo ne vėliau kaip per </w:t>
      </w:r>
      <w:r w:rsidR="00A123E3" w:rsidRPr="002C73B1">
        <w:rPr>
          <w:rFonts w:eastAsia="Arial Unicode MS"/>
          <w:color w:val="auto"/>
          <w:sz w:val="24"/>
          <w:szCs w:val="24"/>
          <w:highlight w:val="lightGray"/>
        </w:rPr>
        <w:t>5</w:t>
      </w:r>
      <w:r w:rsidRPr="002C73B1">
        <w:rPr>
          <w:rFonts w:eastAsia="Arial Unicode MS"/>
          <w:color w:val="auto"/>
          <w:sz w:val="24"/>
          <w:szCs w:val="24"/>
          <w:highlight w:val="lightGray"/>
        </w:rPr>
        <w:t xml:space="preserve"> (</w:t>
      </w:r>
      <w:r w:rsidR="00754A8D" w:rsidRPr="002C73B1">
        <w:rPr>
          <w:rFonts w:eastAsia="Arial Unicode MS"/>
          <w:color w:val="auto"/>
          <w:sz w:val="24"/>
          <w:szCs w:val="24"/>
          <w:highlight w:val="lightGray"/>
        </w:rPr>
        <w:t>penkias</w:t>
      </w:r>
      <w:r w:rsidRPr="002C73B1">
        <w:rPr>
          <w:rFonts w:eastAsia="Arial Unicode MS"/>
          <w:color w:val="auto"/>
          <w:sz w:val="24"/>
          <w:szCs w:val="24"/>
          <w:highlight w:val="lightGray"/>
        </w:rPr>
        <w:t xml:space="preserve">) </w:t>
      </w:r>
      <w:r w:rsidR="00A123E3" w:rsidRPr="002C73B1">
        <w:rPr>
          <w:rFonts w:eastAsia="Arial Unicode MS"/>
          <w:color w:val="auto"/>
          <w:sz w:val="24"/>
          <w:szCs w:val="24"/>
          <w:highlight w:val="lightGray"/>
        </w:rPr>
        <w:t>darbo</w:t>
      </w:r>
      <w:r w:rsidRPr="002C73B1">
        <w:rPr>
          <w:rFonts w:eastAsia="Arial Unicode MS"/>
          <w:color w:val="auto"/>
          <w:sz w:val="24"/>
          <w:szCs w:val="24"/>
        </w:rPr>
        <w:t xml:space="preserve"> dienas nuo Pirkėjo pareikalavimo pateikimo dienos sumokėti </w:t>
      </w:r>
      <w:r w:rsidRPr="002C73B1">
        <w:rPr>
          <w:rFonts w:eastAsia="Arial Unicode MS"/>
          <w:color w:val="auto"/>
          <w:sz w:val="24"/>
          <w:szCs w:val="24"/>
          <w:highlight w:val="lightGray"/>
        </w:rPr>
        <w:t xml:space="preserve">10 (dešimt) procentų </w:t>
      </w:r>
      <w:r w:rsidR="009D6F43" w:rsidRPr="002C73B1">
        <w:rPr>
          <w:rFonts w:eastAsia="Arial Unicode MS"/>
          <w:color w:val="auto"/>
          <w:sz w:val="24"/>
          <w:szCs w:val="24"/>
          <w:highlight w:val="lightGray"/>
        </w:rPr>
        <w:t xml:space="preserve">nuo neįvykdytos </w:t>
      </w:r>
      <w:r w:rsidRPr="002C73B1">
        <w:rPr>
          <w:rFonts w:eastAsia="Arial Unicode MS"/>
          <w:color w:val="auto"/>
          <w:sz w:val="24"/>
          <w:szCs w:val="24"/>
          <w:highlight w:val="lightGray"/>
        </w:rPr>
        <w:t>Sutarties</w:t>
      </w:r>
      <w:r w:rsidR="009D6F43" w:rsidRPr="002C73B1">
        <w:rPr>
          <w:rFonts w:eastAsia="Arial Unicode MS"/>
          <w:color w:val="auto"/>
          <w:sz w:val="24"/>
          <w:szCs w:val="24"/>
          <w:highlight w:val="lightGray"/>
        </w:rPr>
        <w:t xml:space="preserve"> dalies kainos</w:t>
      </w:r>
      <w:r w:rsidRPr="002C73B1">
        <w:rPr>
          <w:rFonts w:eastAsia="Arial Unicode MS"/>
          <w:color w:val="auto"/>
          <w:sz w:val="24"/>
          <w:szCs w:val="24"/>
          <w:highlight w:val="lightGray"/>
        </w:rPr>
        <w:t xml:space="preserve"> be PVMEur</w:t>
      </w:r>
      <w:r w:rsidRPr="002C73B1">
        <w:rPr>
          <w:rFonts w:eastAsia="Arial Unicode MS"/>
          <w:color w:val="auto"/>
          <w:sz w:val="24"/>
          <w:szCs w:val="24"/>
        </w:rPr>
        <w:t xml:space="preserve"> dydžio baudą. </w:t>
      </w:r>
      <w:bookmarkEnd w:id="11"/>
      <w:r w:rsidRPr="002C73B1">
        <w:rPr>
          <w:rFonts w:eastAsia="Arial Unicode MS"/>
          <w:color w:val="auto"/>
          <w:sz w:val="24"/>
          <w:szCs w:val="24"/>
        </w:rPr>
        <w:t>Pirkėjas neprivalo įrodyti Tiekėjui, kad patyrė nuostolių.</w:t>
      </w:r>
      <w:bookmarkEnd w:id="12"/>
    </w:p>
    <w:p w:rsidR="00C30FA3" w:rsidRPr="002C73B1" w:rsidRDefault="004C59F4" w:rsidP="00872C9B">
      <w:pPr>
        <w:pStyle w:val="ListParagraph"/>
        <w:numPr>
          <w:ilvl w:val="1"/>
          <w:numId w:val="1"/>
        </w:numPr>
        <w:spacing w:line="240" w:lineRule="auto"/>
        <w:ind w:left="0" w:firstLine="567"/>
        <w:jc w:val="both"/>
        <w:rPr>
          <w:rFonts w:ascii="Times New Roman" w:hAnsi="Times New Roman" w:cs="Times New Roman"/>
          <w:sz w:val="24"/>
          <w:szCs w:val="24"/>
          <w:highlight w:val="yellow"/>
        </w:rPr>
      </w:pPr>
      <w:bookmarkStart w:id="13" w:name="_Ref45109162"/>
      <w:r w:rsidRPr="002C73B1">
        <w:rPr>
          <w:rFonts w:ascii="Times New Roman" w:hAnsi="Times New Roman" w:cs="Times New Roman"/>
          <w:bCs/>
          <w:iCs/>
          <w:sz w:val="24"/>
          <w:szCs w:val="24"/>
          <w:highlight w:val="yellow"/>
        </w:rPr>
        <w:t>Tiekėjas</w:t>
      </w:r>
      <w:r w:rsidRPr="002C73B1">
        <w:rPr>
          <w:rFonts w:ascii="Times New Roman" w:hAnsi="Times New Roman" w:cs="Times New Roman"/>
          <w:sz w:val="24"/>
          <w:szCs w:val="24"/>
          <w:highlight w:val="yellow"/>
        </w:rPr>
        <w:t xml:space="preserve">, norėdamas gauti avansą, kreipdamasis dėl avanso išmokėjimo, </w:t>
      </w:r>
      <w:r w:rsidR="00146333" w:rsidRPr="002C73B1">
        <w:rPr>
          <w:rFonts w:ascii="Times New Roman" w:hAnsi="Times New Roman" w:cs="Times New Roman"/>
          <w:sz w:val="24"/>
          <w:szCs w:val="24"/>
          <w:highlight w:val="yellow"/>
        </w:rPr>
        <w:t>kartu su išankstinio mokėjimo sąskaita, turi</w:t>
      </w:r>
      <w:r w:rsidRPr="002C73B1">
        <w:rPr>
          <w:rFonts w:ascii="Times New Roman" w:hAnsi="Times New Roman" w:cs="Times New Roman"/>
          <w:sz w:val="24"/>
          <w:szCs w:val="24"/>
          <w:highlight w:val="yellow"/>
        </w:rPr>
        <w:t xml:space="preserve"> pateikti Pirkėjui </w:t>
      </w:r>
      <w:r w:rsidR="00146333" w:rsidRPr="002C73B1">
        <w:rPr>
          <w:rFonts w:ascii="Times New Roman" w:hAnsi="Times New Roman" w:cs="Times New Roman"/>
          <w:sz w:val="24"/>
          <w:szCs w:val="24"/>
          <w:highlight w:val="yellow"/>
        </w:rPr>
        <w:t>avanso užtikrinimą ne mažesnei kaip prašomo avanso dydžio sumai</w:t>
      </w:r>
      <w:r w:rsidR="00501770" w:rsidRPr="002C73B1">
        <w:rPr>
          <w:rFonts w:ascii="Times New Roman" w:hAnsi="Times New Roman" w:cs="Times New Roman"/>
          <w:sz w:val="24"/>
          <w:szCs w:val="24"/>
          <w:highlight w:val="yellow"/>
        </w:rPr>
        <w:t xml:space="preserve"> – </w:t>
      </w:r>
      <w:r w:rsidRPr="002C73B1">
        <w:rPr>
          <w:rFonts w:ascii="Times New Roman" w:hAnsi="Times New Roman" w:cs="Times New Roman"/>
          <w:sz w:val="24"/>
          <w:szCs w:val="24"/>
          <w:highlight w:val="yellow"/>
        </w:rPr>
        <w:t>banko garantiją arba draudimo bendrovės laidavimą</w:t>
      </w:r>
      <w:r w:rsidR="0038238B" w:rsidRPr="002C73B1">
        <w:rPr>
          <w:rFonts w:ascii="Times New Roman" w:hAnsi="Times New Roman" w:cs="Times New Roman"/>
          <w:sz w:val="24"/>
          <w:szCs w:val="24"/>
          <w:highlight w:val="yellow"/>
        </w:rPr>
        <w:t xml:space="preserve"> (kartu su pasiūlymo laidavimo draudimo raštu turi būti pateiktas laidavimo draudimo liudijimas (polisas) su nuoroda į taisykles, kurių pagrindu buvo nustatytos draudimo</w:t>
      </w:r>
      <w:r w:rsidR="0038238B" w:rsidRPr="002C73B1">
        <w:rPr>
          <w:rFonts w:ascii="Times New Roman" w:hAnsi="Times New Roman" w:cs="Times New Roman"/>
          <w:sz w:val="24"/>
          <w:szCs w:val="24"/>
          <w:highlight w:val="yellow"/>
          <w:shd w:val="clear" w:color="auto" w:fill="FFFFFF"/>
        </w:rPr>
        <w:t xml:space="preserve"> sąlygos bei mokestinio </w:t>
      </w:r>
      <w:r w:rsidR="0038238B" w:rsidRPr="002C73B1">
        <w:rPr>
          <w:rFonts w:ascii="Times New Roman" w:hAnsi="Times New Roman" w:cs="Times New Roman"/>
          <w:sz w:val="24"/>
          <w:szCs w:val="24"/>
          <w:highlight w:val="yellow"/>
        </w:rPr>
        <w:t>pavedimo, patvirtinančio draudimo polise nurodytos draudimo įmokos apmokėjimą, kopija)</w:t>
      </w:r>
      <w:r w:rsidR="00C30FA3" w:rsidRPr="002C73B1">
        <w:rPr>
          <w:rFonts w:ascii="Times New Roman" w:hAnsi="Times New Roman" w:cs="Times New Roman"/>
          <w:sz w:val="24"/>
          <w:szCs w:val="24"/>
          <w:highlight w:val="yellow"/>
        </w:rPr>
        <w:t>.</w:t>
      </w:r>
      <w:bookmarkEnd w:id="13"/>
    </w:p>
    <w:p w:rsidR="004C59F4" w:rsidRPr="002C73B1" w:rsidRDefault="001A4F89"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Avanso u</w:t>
      </w:r>
      <w:r w:rsidR="00C30FA3" w:rsidRPr="002C73B1">
        <w:rPr>
          <w:rFonts w:ascii="Times New Roman" w:hAnsi="Times New Roman" w:cs="Times New Roman"/>
          <w:sz w:val="24"/>
          <w:szCs w:val="24"/>
        </w:rPr>
        <w:t>žtikrinim</w:t>
      </w:r>
      <w:r w:rsidR="004D48FB" w:rsidRPr="002C73B1">
        <w:rPr>
          <w:rFonts w:ascii="Times New Roman" w:hAnsi="Times New Roman" w:cs="Times New Roman"/>
          <w:sz w:val="24"/>
          <w:szCs w:val="24"/>
        </w:rPr>
        <w:t>u</w:t>
      </w:r>
      <w:r w:rsidR="004C59F4" w:rsidRPr="002C73B1">
        <w:rPr>
          <w:rFonts w:ascii="Times New Roman" w:hAnsi="Times New Roman" w:cs="Times New Roman"/>
          <w:sz w:val="24"/>
          <w:szCs w:val="24"/>
        </w:rPr>
        <w:t xml:space="preserve"> garantas (laiduotojas) </w:t>
      </w:r>
      <w:r w:rsidR="004D48FB" w:rsidRPr="002C73B1">
        <w:rPr>
          <w:rFonts w:ascii="Times New Roman" w:hAnsi="Times New Roman" w:cs="Times New Roman"/>
          <w:sz w:val="24"/>
          <w:szCs w:val="24"/>
        </w:rPr>
        <w:t xml:space="preserve">privalo </w:t>
      </w:r>
      <w:r w:rsidR="004C59F4" w:rsidRPr="002C73B1">
        <w:rPr>
          <w:rFonts w:ascii="Times New Roman" w:hAnsi="Times New Roman" w:cs="Times New Roman"/>
          <w:sz w:val="24"/>
          <w:szCs w:val="24"/>
        </w:rPr>
        <w:t>neatšaukiamai ir besąlygiškai įsipareig</w:t>
      </w:r>
      <w:r w:rsidR="004D48FB" w:rsidRPr="002C73B1">
        <w:rPr>
          <w:rFonts w:ascii="Times New Roman" w:hAnsi="Times New Roman" w:cs="Times New Roman"/>
          <w:sz w:val="24"/>
          <w:szCs w:val="24"/>
        </w:rPr>
        <w:t>oti</w:t>
      </w:r>
      <w:r w:rsidR="007F3AC7" w:rsidRPr="002C73B1">
        <w:rPr>
          <w:rFonts w:ascii="Times New Roman" w:hAnsi="Times New Roman" w:cs="Times New Roman"/>
          <w:sz w:val="24"/>
          <w:szCs w:val="24"/>
        </w:rPr>
        <w:t xml:space="preserve">ne vėliau kaip </w:t>
      </w:r>
      <w:r w:rsidR="004C59F4" w:rsidRPr="002C73B1">
        <w:rPr>
          <w:rFonts w:ascii="Times New Roman" w:hAnsi="Times New Roman" w:cs="Times New Roman"/>
          <w:sz w:val="24"/>
          <w:szCs w:val="24"/>
        </w:rPr>
        <w:t xml:space="preserve">per </w:t>
      </w:r>
      <w:r w:rsidR="007F3AC7" w:rsidRPr="002C73B1">
        <w:rPr>
          <w:rFonts w:ascii="Times New Roman" w:hAnsi="Times New Roman" w:cs="Times New Roman"/>
          <w:sz w:val="24"/>
          <w:szCs w:val="24"/>
        </w:rPr>
        <w:t>1</w:t>
      </w:r>
      <w:r w:rsidR="00754A8D" w:rsidRPr="002C73B1">
        <w:rPr>
          <w:rFonts w:ascii="Times New Roman" w:hAnsi="Times New Roman" w:cs="Times New Roman"/>
          <w:sz w:val="24"/>
          <w:szCs w:val="24"/>
        </w:rPr>
        <w:t>5</w:t>
      </w:r>
      <w:r w:rsidR="007F3AC7" w:rsidRPr="002C73B1">
        <w:rPr>
          <w:rFonts w:ascii="Times New Roman" w:hAnsi="Times New Roman" w:cs="Times New Roman"/>
          <w:sz w:val="24"/>
          <w:szCs w:val="24"/>
        </w:rPr>
        <w:t xml:space="preserve"> (</w:t>
      </w:r>
      <w:r w:rsidR="00754A8D" w:rsidRPr="002C73B1">
        <w:rPr>
          <w:rFonts w:ascii="Times New Roman" w:hAnsi="Times New Roman" w:cs="Times New Roman"/>
          <w:sz w:val="24"/>
          <w:szCs w:val="24"/>
        </w:rPr>
        <w:t>penkiolika</w:t>
      </w:r>
      <w:r w:rsidR="007F3AC7" w:rsidRPr="002C73B1">
        <w:rPr>
          <w:rFonts w:ascii="Times New Roman" w:hAnsi="Times New Roman" w:cs="Times New Roman"/>
          <w:sz w:val="24"/>
          <w:szCs w:val="24"/>
        </w:rPr>
        <w:t xml:space="preserve">) </w:t>
      </w:r>
      <w:r w:rsidR="00DD54EE" w:rsidRPr="002C73B1">
        <w:rPr>
          <w:rFonts w:ascii="Times New Roman" w:hAnsi="Times New Roman" w:cs="Times New Roman"/>
          <w:sz w:val="24"/>
          <w:szCs w:val="24"/>
        </w:rPr>
        <w:t>kalendorinių</w:t>
      </w:r>
      <w:r w:rsidR="004C59F4" w:rsidRPr="002C73B1">
        <w:rPr>
          <w:rFonts w:ascii="Times New Roman" w:hAnsi="Times New Roman" w:cs="Times New Roman"/>
          <w:sz w:val="24"/>
          <w:szCs w:val="24"/>
        </w:rPr>
        <w:t>dien</w:t>
      </w:r>
      <w:r w:rsidR="007F3AC7" w:rsidRPr="002C73B1">
        <w:rPr>
          <w:rFonts w:ascii="Times New Roman" w:hAnsi="Times New Roman" w:cs="Times New Roman"/>
          <w:sz w:val="24"/>
          <w:szCs w:val="24"/>
        </w:rPr>
        <w:t>ų</w:t>
      </w:r>
      <w:r w:rsidR="004C59F4" w:rsidRPr="002C73B1">
        <w:rPr>
          <w:rFonts w:ascii="Times New Roman" w:hAnsi="Times New Roman" w:cs="Times New Roman"/>
          <w:sz w:val="24"/>
          <w:szCs w:val="24"/>
        </w:rPr>
        <w:t xml:space="preserve">nuo raštiško pranešimo iš Pirkėjo gavimo apie </w:t>
      </w:r>
      <w:r w:rsidR="009E4C9B" w:rsidRPr="002C73B1">
        <w:rPr>
          <w:rFonts w:ascii="Times New Roman" w:hAnsi="Times New Roman" w:cs="Times New Roman"/>
          <w:sz w:val="24"/>
          <w:szCs w:val="24"/>
        </w:rPr>
        <w:t>Sutarties neįvykdymą</w:t>
      </w:r>
      <w:r w:rsidR="004C59F4" w:rsidRPr="002C73B1">
        <w:rPr>
          <w:rFonts w:ascii="Times New Roman" w:hAnsi="Times New Roman" w:cs="Times New Roman"/>
          <w:sz w:val="24"/>
          <w:szCs w:val="24"/>
        </w:rPr>
        <w:t xml:space="preserve"> ar Sutarties nutraukimą dėl Tiekėjo kaltės, sumokėti Pirkėjui sumą, neviršijančią išmokėto avanso sumos ir </w:t>
      </w:r>
      <w:r w:rsidR="00C30FA3" w:rsidRPr="002C73B1">
        <w:rPr>
          <w:rFonts w:ascii="Times New Roman" w:hAnsi="Times New Roman" w:cs="Times New Roman"/>
          <w:sz w:val="24"/>
          <w:szCs w:val="24"/>
        </w:rPr>
        <w:t>užtikrinimo</w:t>
      </w:r>
      <w:r w:rsidR="004C59F4" w:rsidRPr="002C73B1">
        <w:rPr>
          <w:rFonts w:ascii="Times New Roman" w:hAnsi="Times New Roman" w:cs="Times New Roman"/>
          <w:sz w:val="24"/>
          <w:szCs w:val="24"/>
        </w:rPr>
        <w:t xml:space="preserve"> sumos, pinigus pervedant į Pirkėjo </w:t>
      </w:r>
      <w:r w:rsidR="009E4C9B" w:rsidRPr="002C73B1">
        <w:rPr>
          <w:rFonts w:ascii="Times New Roman" w:hAnsi="Times New Roman" w:cs="Times New Roman"/>
          <w:sz w:val="24"/>
          <w:szCs w:val="24"/>
        </w:rPr>
        <w:t xml:space="preserve">nurodytą </w:t>
      </w:r>
      <w:r w:rsidR="004C59F4" w:rsidRPr="002C73B1">
        <w:rPr>
          <w:rFonts w:ascii="Times New Roman" w:hAnsi="Times New Roman" w:cs="Times New Roman"/>
          <w:sz w:val="24"/>
          <w:szCs w:val="24"/>
        </w:rPr>
        <w:t xml:space="preserve">sąskaitą. Negali būti nurodyta, kad garantas (laiduotojas) atsako tik už tiesioginių nuostolių atlyginimą. </w:t>
      </w:r>
      <w:r w:rsidR="00FE3F5F" w:rsidRPr="002C73B1">
        <w:rPr>
          <w:rFonts w:ascii="Times New Roman" w:hAnsi="Times New Roman" w:cs="Times New Roman"/>
          <w:sz w:val="24"/>
          <w:szCs w:val="24"/>
        </w:rPr>
        <w:t>Garantas (laiduotojas) neturi teisės reikalauti, kad Pirkėja</w:t>
      </w:r>
      <w:r w:rsidR="00E17837" w:rsidRPr="002C73B1">
        <w:rPr>
          <w:rFonts w:ascii="Times New Roman" w:hAnsi="Times New Roman" w:cs="Times New Roman"/>
          <w:sz w:val="24"/>
          <w:szCs w:val="24"/>
        </w:rPr>
        <w:t>s</w:t>
      </w:r>
      <w:r w:rsidR="00FE3F5F" w:rsidRPr="002C73B1">
        <w:rPr>
          <w:rFonts w:ascii="Times New Roman" w:hAnsi="Times New Roman" w:cs="Times New Roman"/>
          <w:sz w:val="24"/>
          <w:szCs w:val="24"/>
        </w:rPr>
        <w:t xml:space="preserve"> pagrįstų savo reikalavimą.Pirkėjas pranešime garantui (laiduotojui) nurodys, kad avanso užtikrinimo suma jam priklauso dėl to, kad Tiekėjas </w:t>
      </w:r>
      <w:r w:rsidR="00A85B65" w:rsidRPr="002C73B1">
        <w:rPr>
          <w:rFonts w:ascii="Times New Roman" w:hAnsi="Times New Roman" w:cs="Times New Roman"/>
          <w:sz w:val="24"/>
          <w:szCs w:val="24"/>
        </w:rPr>
        <w:t xml:space="preserve">iš dalies ar visiškai </w:t>
      </w:r>
      <w:r w:rsidR="00FE3F5F" w:rsidRPr="002C73B1">
        <w:rPr>
          <w:rFonts w:ascii="Times New Roman" w:hAnsi="Times New Roman" w:cs="Times New Roman"/>
          <w:sz w:val="24"/>
          <w:szCs w:val="24"/>
        </w:rPr>
        <w:t xml:space="preserve">neįvykdė Sutarties sąlygų </w:t>
      </w:r>
      <w:r w:rsidR="00A85B65" w:rsidRPr="002C73B1">
        <w:rPr>
          <w:rFonts w:ascii="Times New Roman" w:hAnsi="Times New Roman" w:cs="Times New Roman"/>
          <w:sz w:val="24"/>
          <w:szCs w:val="24"/>
        </w:rPr>
        <w:t>ir (</w:t>
      </w:r>
      <w:r w:rsidR="00FE3F5F" w:rsidRPr="002C73B1">
        <w:rPr>
          <w:rFonts w:ascii="Times New Roman" w:hAnsi="Times New Roman" w:cs="Times New Roman"/>
          <w:sz w:val="24"/>
          <w:szCs w:val="24"/>
        </w:rPr>
        <w:t>arba</w:t>
      </w:r>
      <w:r w:rsidR="00A85B65" w:rsidRPr="002C73B1">
        <w:rPr>
          <w:rFonts w:ascii="Times New Roman" w:hAnsi="Times New Roman" w:cs="Times New Roman"/>
          <w:sz w:val="24"/>
          <w:szCs w:val="24"/>
        </w:rPr>
        <w:t>)</w:t>
      </w:r>
      <w:r w:rsidR="00FE3F5F" w:rsidRPr="002C73B1">
        <w:rPr>
          <w:rFonts w:ascii="Times New Roman" w:hAnsi="Times New Roman" w:cs="Times New Roman"/>
          <w:sz w:val="24"/>
          <w:szCs w:val="24"/>
        </w:rPr>
        <w:t xml:space="preserve"> ji buvo nutraukta dėl Tiekėjo kaltės</w:t>
      </w:r>
      <w:r w:rsidR="00A85B65" w:rsidRPr="002C73B1">
        <w:rPr>
          <w:rFonts w:ascii="Times New Roman" w:hAnsi="Times New Roman" w:cs="Times New Roman"/>
          <w:sz w:val="24"/>
          <w:szCs w:val="24"/>
        </w:rPr>
        <w:t xml:space="preserve"> ir Tiekėjas negrąžino avanso</w:t>
      </w:r>
      <w:r w:rsidR="00FE3F5F" w:rsidRPr="002C73B1">
        <w:rPr>
          <w:rFonts w:ascii="Times New Roman" w:hAnsi="Times New Roman" w:cs="Times New Roman"/>
          <w:sz w:val="24"/>
          <w:szCs w:val="24"/>
        </w:rPr>
        <w:t xml:space="preserve">.Avanso užtikrinimas, </w:t>
      </w:r>
      <w:r w:rsidR="004C59F4" w:rsidRPr="002C73B1">
        <w:rPr>
          <w:rFonts w:ascii="Times New Roman" w:hAnsi="Times New Roman" w:cs="Times New Roman"/>
          <w:sz w:val="24"/>
          <w:szCs w:val="24"/>
        </w:rPr>
        <w:t xml:space="preserve">neatitinkantis šiame </w:t>
      </w:r>
      <w:r w:rsidR="00C30FA3" w:rsidRPr="002C73B1">
        <w:rPr>
          <w:rFonts w:ascii="Times New Roman" w:hAnsi="Times New Roman" w:cs="Times New Roman"/>
          <w:sz w:val="24"/>
          <w:szCs w:val="24"/>
        </w:rPr>
        <w:t>Sutarties skyriuje</w:t>
      </w:r>
      <w:r w:rsidR="004C59F4" w:rsidRPr="002C73B1">
        <w:rPr>
          <w:rFonts w:ascii="Times New Roman" w:hAnsi="Times New Roman" w:cs="Times New Roman"/>
          <w:sz w:val="24"/>
          <w:szCs w:val="24"/>
        </w:rPr>
        <w:t xml:space="preserve"> nustatytų reikalavimų, nebus priimamas</w:t>
      </w:r>
      <w:r w:rsidR="00C30FA3" w:rsidRPr="002C73B1">
        <w:rPr>
          <w:rFonts w:ascii="Times New Roman" w:hAnsi="Times New Roman" w:cs="Times New Roman"/>
          <w:sz w:val="24"/>
          <w:szCs w:val="24"/>
        </w:rPr>
        <w:t>.</w:t>
      </w:r>
    </w:p>
    <w:p w:rsidR="001D00DD" w:rsidRPr="002C73B1" w:rsidRDefault="001D00DD" w:rsidP="00872C9B">
      <w:pPr>
        <w:pStyle w:val="Body2"/>
        <w:numPr>
          <w:ilvl w:val="1"/>
          <w:numId w:val="1"/>
        </w:numPr>
        <w:spacing w:after="0"/>
        <w:ind w:left="0" w:firstLine="567"/>
        <w:rPr>
          <w:color w:val="auto"/>
          <w:sz w:val="24"/>
          <w:szCs w:val="24"/>
        </w:rPr>
      </w:pPr>
      <w:bookmarkStart w:id="14" w:name="_Ref42095515"/>
      <w:r w:rsidRPr="002C73B1">
        <w:rPr>
          <w:rFonts w:eastAsia="Arial Unicode MS"/>
          <w:color w:val="auto"/>
          <w:sz w:val="24"/>
          <w:szCs w:val="24"/>
        </w:rPr>
        <w:t xml:space="preserve">Jeigu Tiekėjui buvo išmokėtas avansas ir Tiekėjas vėluoja pristatyti Prekes, jis, papildomai prie pagal Sutarties </w:t>
      </w:r>
      <w:fldSimple w:instr=" REF _Ref42094595 \r \h  \* MERGEFORMAT ">
        <w:r w:rsidR="00810DE8" w:rsidRPr="002C73B1">
          <w:rPr>
            <w:rFonts w:eastAsia="Arial Unicode MS"/>
            <w:color w:val="auto"/>
            <w:sz w:val="24"/>
            <w:szCs w:val="24"/>
          </w:rPr>
          <w:t>6.2</w:t>
        </w:r>
      </w:fldSimple>
      <w:r w:rsidRPr="002C73B1">
        <w:rPr>
          <w:rFonts w:eastAsia="Arial Unicode MS"/>
          <w:color w:val="auto"/>
          <w:sz w:val="24"/>
          <w:szCs w:val="24"/>
        </w:rPr>
        <w:t xml:space="preserve"> papunktį mokėtinų sumų, turi mokėti </w:t>
      </w:r>
      <w:r w:rsidRPr="002C73B1">
        <w:rPr>
          <w:rFonts w:eastAsia="Arial Unicode MS"/>
          <w:color w:val="auto"/>
          <w:sz w:val="24"/>
          <w:szCs w:val="24"/>
          <w:highlight w:val="lightGray"/>
        </w:rPr>
        <w:t>[</w:t>
      </w:r>
      <w:r w:rsidR="00F305C3" w:rsidRPr="002C73B1">
        <w:rPr>
          <w:rFonts w:eastAsia="Arial Unicode MS"/>
          <w:color w:val="auto"/>
          <w:sz w:val="24"/>
          <w:szCs w:val="24"/>
          <w:highlight w:val="lightGray"/>
        </w:rPr>
        <w:t>6</w:t>
      </w:r>
      <w:r w:rsidRPr="002C73B1">
        <w:rPr>
          <w:rFonts w:eastAsia="Arial Unicode MS"/>
          <w:color w:val="auto"/>
          <w:sz w:val="24"/>
          <w:szCs w:val="24"/>
          <w:highlight w:val="lightGray"/>
        </w:rPr>
        <w:t>]</w:t>
      </w:r>
      <w:r w:rsidRPr="002C73B1">
        <w:rPr>
          <w:rFonts w:eastAsia="Arial Unicode MS"/>
          <w:color w:val="auto"/>
          <w:sz w:val="24"/>
          <w:szCs w:val="24"/>
        </w:rPr>
        <w:t xml:space="preserve"> (</w:t>
      </w:r>
      <w:r w:rsidRPr="002C73B1">
        <w:rPr>
          <w:rFonts w:eastAsia="Arial Unicode MS"/>
          <w:color w:val="auto"/>
          <w:sz w:val="24"/>
          <w:szCs w:val="24"/>
          <w:highlight w:val="lightGray"/>
        </w:rPr>
        <w:t>[</w:t>
      </w:r>
      <w:r w:rsidR="00F305C3" w:rsidRPr="002C73B1">
        <w:rPr>
          <w:rFonts w:eastAsia="Arial Unicode MS"/>
          <w:color w:val="auto"/>
          <w:sz w:val="24"/>
          <w:szCs w:val="24"/>
          <w:highlight w:val="lightGray"/>
        </w:rPr>
        <w:t>šešių</w:t>
      </w:r>
      <w:r w:rsidRPr="002C73B1">
        <w:rPr>
          <w:rFonts w:eastAsia="Arial Unicode MS"/>
          <w:color w:val="auto"/>
          <w:sz w:val="24"/>
          <w:szCs w:val="24"/>
          <w:highlight w:val="lightGray"/>
        </w:rPr>
        <w:t>]</w:t>
      </w:r>
      <w:r w:rsidRPr="002C73B1">
        <w:rPr>
          <w:rFonts w:eastAsia="Arial Unicode MS"/>
          <w:color w:val="auto"/>
          <w:sz w:val="24"/>
          <w:szCs w:val="24"/>
        </w:rPr>
        <w:t xml:space="preserve">) procentų dydžio metines palūkanas už </w:t>
      </w:r>
      <w:r w:rsidR="00E2459D" w:rsidRPr="002C73B1">
        <w:rPr>
          <w:rFonts w:eastAsia="Arial Unicode MS"/>
          <w:color w:val="auto"/>
          <w:sz w:val="24"/>
          <w:szCs w:val="24"/>
        </w:rPr>
        <w:t>vėlavimo laiką</w:t>
      </w:r>
      <w:r w:rsidRPr="002C73B1">
        <w:rPr>
          <w:rFonts w:eastAsia="Arial Unicode MS"/>
          <w:color w:val="auto"/>
          <w:sz w:val="24"/>
          <w:szCs w:val="24"/>
        </w:rPr>
        <w:t xml:space="preserve"> nuo jam išmokėtos avanso sumos, bet ne ilgiau kaip</w:t>
      </w:r>
      <w:r w:rsidR="00754A8D" w:rsidRPr="002C73B1">
        <w:rPr>
          <w:rFonts w:eastAsia="Arial Unicode MS"/>
          <w:color w:val="auto"/>
          <w:sz w:val="24"/>
          <w:szCs w:val="24"/>
        </w:rPr>
        <w:t xml:space="preserve"> už</w:t>
      </w:r>
      <w:r w:rsidRPr="002C73B1">
        <w:rPr>
          <w:rFonts w:eastAsia="Arial Unicode MS"/>
          <w:color w:val="auto"/>
          <w:sz w:val="24"/>
          <w:szCs w:val="24"/>
          <w:highlight w:val="lightGray"/>
        </w:rPr>
        <w:t>1 (vieną)mėnesį</w:t>
      </w:r>
      <w:r w:rsidRPr="002C73B1">
        <w:rPr>
          <w:rFonts w:eastAsia="Arial Unicode MS"/>
          <w:color w:val="auto"/>
          <w:sz w:val="24"/>
          <w:szCs w:val="24"/>
        </w:rPr>
        <w:t>.</w:t>
      </w:r>
      <w:bookmarkEnd w:id="14"/>
    </w:p>
    <w:p w:rsidR="00602060" w:rsidRPr="002C73B1" w:rsidRDefault="00602060" w:rsidP="00872C9B">
      <w:pPr>
        <w:pStyle w:val="Body2"/>
        <w:numPr>
          <w:ilvl w:val="1"/>
          <w:numId w:val="1"/>
        </w:numPr>
        <w:spacing w:after="0"/>
        <w:ind w:left="0" w:firstLine="567"/>
        <w:rPr>
          <w:rFonts w:eastAsia="Arial Unicode MS"/>
          <w:color w:val="auto"/>
          <w:sz w:val="24"/>
          <w:szCs w:val="24"/>
        </w:rPr>
      </w:pPr>
      <w:bookmarkStart w:id="15" w:name="_Ref45288404"/>
      <w:r w:rsidRPr="002C73B1">
        <w:rPr>
          <w:rFonts w:eastAsia="Arial Unicode MS"/>
          <w:color w:val="auto"/>
          <w:sz w:val="24"/>
          <w:szCs w:val="24"/>
        </w:rPr>
        <w:t xml:space="preserve">Nutraukus Sutartį Tiekėjas privalo grąžinti Pirkėjui gautą avansą per </w:t>
      </w:r>
      <w:r w:rsidRPr="002C73B1">
        <w:rPr>
          <w:rFonts w:eastAsia="Arial Unicode MS"/>
          <w:color w:val="auto"/>
          <w:sz w:val="24"/>
          <w:szCs w:val="24"/>
          <w:highlight w:val="lightGray"/>
        </w:rPr>
        <w:t>7 (septynias) darbo dienas</w:t>
      </w:r>
      <w:r w:rsidRPr="002C73B1">
        <w:rPr>
          <w:rFonts w:eastAsia="Arial Unicode MS"/>
          <w:color w:val="auto"/>
          <w:sz w:val="24"/>
          <w:szCs w:val="24"/>
        </w:rPr>
        <w:t xml:space="preserve"> (jeigu dalis Prekių pristatyta, Pirkėjas jas yra priėmęs ir jomis gali naudotis pagal paskirtį – grąžinama ta avanso dalis, kuri viršija Pirkėjo priimtų Prekių kainą). Jei Tiekėjas negrąžina gauto avanso, Pirkėjas pasinaudoja </w:t>
      </w:r>
      <w:r w:rsidR="00D0701B" w:rsidRPr="002C73B1">
        <w:rPr>
          <w:rFonts w:eastAsia="Arial Unicode MS"/>
          <w:color w:val="auto"/>
          <w:sz w:val="24"/>
          <w:szCs w:val="24"/>
        </w:rPr>
        <w:t>avanso</w:t>
      </w:r>
      <w:r w:rsidRPr="002C73B1">
        <w:rPr>
          <w:rFonts w:eastAsia="Arial Unicode MS"/>
          <w:color w:val="auto"/>
          <w:sz w:val="24"/>
          <w:szCs w:val="24"/>
        </w:rPr>
        <w:t xml:space="preserve"> užtikrinimu (jei taikoma). Tais atvejais, jei ne</w:t>
      </w:r>
      <w:r w:rsidR="00E2459D" w:rsidRPr="002C73B1">
        <w:rPr>
          <w:rFonts w:eastAsia="Arial Unicode MS"/>
          <w:color w:val="auto"/>
          <w:sz w:val="24"/>
          <w:szCs w:val="24"/>
        </w:rPr>
        <w:t>buvo taikytas</w:t>
      </w:r>
      <w:r w:rsidRPr="002C73B1">
        <w:rPr>
          <w:rFonts w:eastAsia="Arial Unicode MS"/>
          <w:color w:val="auto"/>
          <w:sz w:val="24"/>
          <w:szCs w:val="24"/>
        </w:rPr>
        <w:t xml:space="preserve"> Sutarties </w:t>
      </w:r>
      <w:fldSimple w:instr=" REF _Ref42095515 \r \h  \* MERGEFORMAT ">
        <w:r w:rsidR="005C39BB" w:rsidRPr="002C73B1">
          <w:rPr>
            <w:rFonts w:eastAsia="Arial Unicode MS"/>
            <w:color w:val="0070C0"/>
            <w:sz w:val="24"/>
            <w:szCs w:val="24"/>
          </w:rPr>
          <w:t>6.8</w:t>
        </w:r>
      </w:fldSimple>
      <w:r w:rsidRPr="002C73B1">
        <w:rPr>
          <w:rFonts w:eastAsia="Arial Unicode MS"/>
          <w:color w:val="auto"/>
          <w:sz w:val="24"/>
          <w:szCs w:val="24"/>
        </w:rPr>
        <w:t xml:space="preserve">papunktis, tiekėjas turi sumokėti </w:t>
      </w:r>
      <w:r w:rsidR="00E2459D" w:rsidRPr="002C73B1">
        <w:rPr>
          <w:rFonts w:eastAsia="Arial Unicode MS"/>
          <w:color w:val="auto"/>
          <w:sz w:val="24"/>
          <w:szCs w:val="24"/>
          <w:highlight w:val="lightGray"/>
        </w:rPr>
        <w:t>[</w:t>
      </w:r>
      <w:r w:rsidR="00F305C3" w:rsidRPr="002C73B1">
        <w:rPr>
          <w:rFonts w:eastAsia="Arial Unicode MS"/>
          <w:color w:val="auto"/>
          <w:sz w:val="24"/>
          <w:szCs w:val="24"/>
          <w:highlight w:val="lightGray"/>
        </w:rPr>
        <w:t>6</w:t>
      </w:r>
      <w:r w:rsidR="00E2459D" w:rsidRPr="002C73B1">
        <w:rPr>
          <w:rFonts w:eastAsia="Arial Unicode MS"/>
          <w:color w:val="auto"/>
          <w:sz w:val="24"/>
          <w:szCs w:val="24"/>
          <w:highlight w:val="lightGray"/>
        </w:rPr>
        <w:t>]</w:t>
      </w:r>
      <w:r w:rsidR="00E2459D" w:rsidRPr="002C73B1">
        <w:rPr>
          <w:rFonts w:eastAsia="Arial Unicode MS"/>
          <w:color w:val="auto"/>
          <w:sz w:val="24"/>
          <w:szCs w:val="24"/>
        </w:rPr>
        <w:t xml:space="preserve"> (</w:t>
      </w:r>
      <w:r w:rsidR="00E2459D" w:rsidRPr="002C73B1">
        <w:rPr>
          <w:rFonts w:eastAsia="Arial Unicode MS"/>
          <w:color w:val="auto"/>
          <w:sz w:val="24"/>
          <w:szCs w:val="24"/>
          <w:highlight w:val="lightGray"/>
        </w:rPr>
        <w:t>[</w:t>
      </w:r>
      <w:r w:rsidR="00F305C3" w:rsidRPr="002C73B1">
        <w:rPr>
          <w:rFonts w:eastAsia="Arial Unicode MS"/>
          <w:color w:val="auto"/>
          <w:sz w:val="24"/>
          <w:szCs w:val="24"/>
          <w:highlight w:val="lightGray"/>
        </w:rPr>
        <w:t>šešių</w:t>
      </w:r>
      <w:r w:rsidR="00E2459D" w:rsidRPr="002C73B1">
        <w:rPr>
          <w:rFonts w:eastAsia="Arial Unicode MS"/>
          <w:color w:val="auto"/>
          <w:sz w:val="24"/>
          <w:szCs w:val="24"/>
          <w:highlight w:val="lightGray"/>
        </w:rPr>
        <w:t>]</w:t>
      </w:r>
      <w:r w:rsidR="00E2459D" w:rsidRPr="002C73B1">
        <w:rPr>
          <w:rFonts w:eastAsia="Arial Unicode MS"/>
          <w:color w:val="auto"/>
          <w:sz w:val="24"/>
          <w:szCs w:val="24"/>
        </w:rPr>
        <w:t xml:space="preserve">) procentų dydžio metines palūkanas </w:t>
      </w:r>
      <w:r w:rsidRPr="002C73B1">
        <w:rPr>
          <w:rFonts w:eastAsia="Arial Unicode MS"/>
          <w:color w:val="auto"/>
          <w:sz w:val="24"/>
          <w:szCs w:val="24"/>
        </w:rPr>
        <w:t>nuo grąžintinos avanso sumos</w:t>
      </w:r>
      <w:r w:rsidR="00E2459D" w:rsidRPr="002C73B1">
        <w:rPr>
          <w:rFonts w:eastAsia="Arial Unicode MS"/>
          <w:color w:val="auto"/>
          <w:sz w:val="24"/>
          <w:szCs w:val="24"/>
        </w:rPr>
        <w:t xml:space="preserve"> už laikotarpį nuo avanso išmokėjimo iki jo grąžinimo</w:t>
      </w:r>
      <w:r w:rsidRPr="002C73B1">
        <w:rPr>
          <w:rFonts w:eastAsia="Arial Unicode MS"/>
          <w:color w:val="auto"/>
          <w:sz w:val="24"/>
          <w:szCs w:val="24"/>
        </w:rPr>
        <w:t>.</w:t>
      </w:r>
      <w:bookmarkEnd w:id="15"/>
    </w:p>
    <w:p w:rsidR="00CD0E01" w:rsidRPr="002C73B1" w:rsidRDefault="00CD0E01" w:rsidP="00872C9B">
      <w:pPr>
        <w:pStyle w:val="ListParagraph"/>
        <w:numPr>
          <w:ilvl w:val="1"/>
          <w:numId w:val="1"/>
        </w:numPr>
        <w:spacing w:after="0" w:line="240" w:lineRule="auto"/>
        <w:ind w:left="0" w:firstLine="567"/>
        <w:jc w:val="both"/>
        <w:rPr>
          <w:rFonts w:ascii="Times New Roman" w:hAnsi="Times New Roman" w:cs="Times New Roman"/>
          <w:sz w:val="24"/>
          <w:szCs w:val="24"/>
        </w:rPr>
      </w:pPr>
      <w:bookmarkStart w:id="16" w:name="_Ref45288657"/>
      <w:r w:rsidRPr="002C73B1">
        <w:rPr>
          <w:rFonts w:ascii="Times New Roman" w:hAnsi="Times New Roman" w:cs="Times New Roman"/>
          <w:sz w:val="24"/>
          <w:szCs w:val="24"/>
        </w:rPr>
        <w:t xml:space="preserve">Užtikrinimas turi galioti 1 (vienu) mėnesiu ilgiau nei Sutartyje numatytas </w:t>
      </w:r>
      <w:r w:rsidR="004C69EC" w:rsidRPr="002C73B1">
        <w:rPr>
          <w:rFonts w:ascii="Times New Roman" w:hAnsi="Times New Roman" w:cs="Times New Roman"/>
          <w:sz w:val="24"/>
          <w:szCs w:val="24"/>
        </w:rPr>
        <w:t xml:space="preserve">Tiekėjo sutartinių įsipareigojimų įvykdymo galutinis </w:t>
      </w:r>
      <w:r w:rsidRPr="002C73B1">
        <w:rPr>
          <w:rFonts w:ascii="Times New Roman" w:hAnsi="Times New Roman" w:cs="Times New Roman"/>
          <w:sz w:val="24"/>
          <w:szCs w:val="24"/>
        </w:rPr>
        <w:t xml:space="preserve">terminas. </w:t>
      </w:r>
      <w:r w:rsidRPr="002C73B1">
        <w:rPr>
          <w:rFonts w:ascii="Times New Roman" w:eastAsia="Arial Unicode MS" w:hAnsi="Times New Roman" w:cs="Times New Roman"/>
          <w:sz w:val="24"/>
          <w:szCs w:val="24"/>
        </w:rPr>
        <w:t>Jei iki Prekių pristatymo termino yra likę daugiau kaip 1 (vieneri) metai  Tiekėjas gali pateikti užtikrinimą galiojantį 1 (vienerius) metus, jei likus ne daugiau, kaip 30 (trisdešimt) kalendorinių dienų iki pateikto užtikrinimo galiojimo pabaigos bus pateikiamas naujas arba pratęstas užtikrinimas sekantiems Sutarties galiojimo metams. Šiuo atveju Tiekėjui iki nurodyto termino nepateikus naujo arba pratęsto užtikrinimo, Pirkėjas, įspėjęs Tiekėją prieš 3 (tris) darbo dienas, pareikalauja užtikrintojo sumokėti pagal galiojantį Sutarties užtikrinimą, kadangi Tiekėjas laikomas neįvykdžiusiu šiame punkte nurodyto savo įsipareigojimo</w:t>
      </w:r>
      <w:bookmarkEnd w:id="16"/>
      <w:r w:rsidR="009B3802" w:rsidRPr="002C73B1">
        <w:rPr>
          <w:rFonts w:ascii="Times New Roman" w:eastAsia="Arial Unicode MS" w:hAnsi="Times New Roman" w:cs="Times New Roman"/>
          <w:sz w:val="24"/>
          <w:szCs w:val="24"/>
        </w:rPr>
        <w:t>.</w:t>
      </w:r>
    </w:p>
    <w:p w:rsidR="008572BE" w:rsidRPr="002C73B1" w:rsidRDefault="008572BE" w:rsidP="00872C9B">
      <w:pPr>
        <w:pStyle w:val="ListParagraph"/>
        <w:numPr>
          <w:ilvl w:val="1"/>
          <w:numId w:val="1"/>
        </w:numPr>
        <w:spacing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Jeigu Sutartyje nustatytomis sąlygomis yra pratęsiamas Prekių pristatymo terminas, Tiekėjas, per 5 (penkias) darbo dienas </w:t>
      </w:r>
      <w:r w:rsidRPr="002C73B1">
        <w:rPr>
          <w:rFonts w:ascii="Times New Roman" w:hAnsi="Times New Roman" w:cs="Times New Roman"/>
          <w:spacing w:val="-4"/>
          <w:sz w:val="24"/>
          <w:szCs w:val="24"/>
        </w:rPr>
        <w:t xml:space="preserve">po Susitarimo dėl Prekių pristatymo termino pratęsimo pasirašymo, </w:t>
      </w:r>
      <w:r w:rsidRPr="002C73B1">
        <w:rPr>
          <w:rFonts w:ascii="Times New Roman" w:hAnsi="Times New Roman" w:cs="Times New Roman"/>
          <w:sz w:val="24"/>
          <w:szCs w:val="24"/>
        </w:rPr>
        <w:t xml:space="preserve">privalo Pirkėjui pateikti naują arba pratęstą užtikrinimą 1 (vienu) mėnesiu ilgesniam nei pratęsiamam Prekių pristatymo laikotarpiui. Susitarimas dėl Prekių pristatymo termino pratęsimo įsigalioja tik pateikus naują užtikrinimą (arba jo pratęsimą). </w:t>
      </w:r>
    </w:p>
    <w:p w:rsidR="00D615CD" w:rsidRPr="002C73B1" w:rsidRDefault="00D615CD"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color w:val="000000"/>
          <w:sz w:val="24"/>
          <w:szCs w:val="24"/>
        </w:rPr>
        <w:t>Jei Sutarties vykdymo metu užtikrinimą išdavęs juridinis asmuo (garantas, laiduotojas) negali įvykdyti savo įsipareigojimų, Pirkėjas gali raštu pareikalauti Tiekėjo per 10 (dešimt) darbo dienų pateikti naują Sutarties įvykdymo užtikrinimą, tokiomis pačiomis sąlygomis kaip ir ankstesnysis.</w:t>
      </w:r>
      <w:r w:rsidRPr="002C73B1">
        <w:rPr>
          <w:rFonts w:ascii="Times New Roman" w:hAnsi="Times New Roman" w:cs="Times New Roman"/>
          <w:b/>
          <w:sz w:val="24"/>
          <w:szCs w:val="24"/>
        </w:rPr>
        <w:t>.</w:t>
      </w:r>
    </w:p>
    <w:p w:rsidR="008572BE" w:rsidRPr="002C73B1" w:rsidRDefault="008572BE" w:rsidP="00872C9B">
      <w:pPr>
        <w:pStyle w:val="ListParagraph"/>
        <w:numPr>
          <w:ilvl w:val="1"/>
          <w:numId w:val="1"/>
        </w:numPr>
        <w:spacing w:after="0" w:line="240" w:lineRule="auto"/>
        <w:ind w:left="0" w:firstLine="567"/>
        <w:jc w:val="both"/>
        <w:rPr>
          <w:rFonts w:ascii="Times New Roman" w:hAnsi="Times New Roman" w:cs="Times New Roman"/>
          <w:sz w:val="24"/>
          <w:szCs w:val="24"/>
        </w:rPr>
      </w:pPr>
      <w:bookmarkStart w:id="17" w:name="_Ref45109182"/>
      <w:r w:rsidRPr="002C73B1">
        <w:rPr>
          <w:rFonts w:ascii="Times New Roman" w:hAnsi="Times New Roman" w:cs="Times New Roman"/>
          <w:sz w:val="24"/>
          <w:szCs w:val="24"/>
        </w:rPr>
        <w:t>Užtikrinimas Tiekėjui grąžinamas (</w:t>
      </w:r>
      <w:r w:rsidR="00CD0E01" w:rsidRPr="002C73B1">
        <w:rPr>
          <w:rFonts w:ascii="Times New Roman" w:hAnsi="Times New Roman" w:cs="Times New Roman"/>
          <w:sz w:val="24"/>
          <w:szCs w:val="24"/>
        </w:rPr>
        <w:t xml:space="preserve">arba atsisakoma teisių į užtikrinimą, </w:t>
      </w:r>
      <w:r w:rsidRPr="002C73B1">
        <w:rPr>
          <w:rFonts w:ascii="Times New Roman" w:hAnsi="Times New Roman" w:cs="Times New Roman"/>
          <w:sz w:val="24"/>
          <w:szCs w:val="24"/>
        </w:rPr>
        <w:t>kai jis pasirašytas elektroniniu parašu) Tiekėjui</w:t>
      </w:r>
      <w:r w:rsidRPr="002C73B1">
        <w:rPr>
          <w:rFonts w:ascii="Times New Roman" w:hAnsi="Times New Roman" w:cs="Times New Roman"/>
          <w:sz w:val="24"/>
          <w:szCs w:val="24"/>
          <w:shd w:val="clear" w:color="auto" w:fill="FFFFFF"/>
        </w:rPr>
        <w:t xml:space="preserve"> pristačius Prekes pilna apimtimi ir abiem Šalims pasirašius priėmimo–perdavimo dokumentą </w:t>
      </w:r>
      <w:r w:rsidRPr="002C73B1">
        <w:rPr>
          <w:rFonts w:ascii="Times New Roman" w:hAnsi="Times New Roman" w:cs="Times New Roman"/>
          <w:sz w:val="24"/>
          <w:szCs w:val="24"/>
          <w:highlight w:val="lightGray"/>
          <w:shd w:val="clear" w:color="auto" w:fill="FFFFFF"/>
        </w:rPr>
        <w:t>arba kai Tiekėjas grąžina avansą Pirkėjui</w:t>
      </w:r>
      <w:r w:rsidR="00CD0E01" w:rsidRPr="002C73B1">
        <w:rPr>
          <w:rFonts w:ascii="Times New Roman" w:hAnsi="Times New Roman" w:cs="Times New Roman"/>
          <w:sz w:val="24"/>
          <w:szCs w:val="24"/>
          <w:highlight w:val="lightGray"/>
          <w:shd w:val="clear" w:color="auto" w:fill="FFFFFF"/>
        </w:rPr>
        <w:t xml:space="preserve"> (jei taikoma)</w:t>
      </w:r>
      <w:r w:rsidRPr="002C73B1">
        <w:rPr>
          <w:rFonts w:ascii="Times New Roman" w:hAnsi="Times New Roman" w:cs="Times New Roman"/>
          <w:sz w:val="24"/>
          <w:szCs w:val="24"/>
          <w:shd w:val="clear" w:color="auto" w:fill="FFFFFF"/>
        </w:rPr>
        <w:t>.</w:t>
      </w:r>
      <w:bookmarkEnd w:id="17"/>
    </w:p>
    <w:p w:rsidR="002420E2" w:rsidRPr="002C73B1" w:rsidRDefault="002420E2" w:rsidP="00872C9B">
      <w:pPr>
        <w:pStyle w:val="ListParagraph"/>
        <w:numPr>
          <w:ilvl w:val="1"/>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lastRenderedPageBreak/>
        <w:t xml:space="preserve">Netesybų sumokėjimas ir (ar) užtikrinimo gavimas (jei taikoma) nepanaikina Šalies teisės reikalauti, kad kita Šalis kompensuotų jos patirtus tiesioginius nuostolius. </w:t>
      </w:r>
      <w:r w:rsidRPr="002C73B1">
        <w:rPr>
          <w:rFonts w:ascii="Times New Roman" w:hAnsi="Times New Roman" w:cs="Times New Roman"/>
          <w:sz w:val="24"/>
          <w:szCs w:val="24"/>
        </w:rPr>
        <w:t xml:space="preserve">Kiekviena iš Šalių turi teisę gauti iš kitos Šalies tiesioginių nuostolių, atsiradusių dėl kitos Šalies netinkamo įsipareigojimų pagal Sutartį vykdymo ar nevykdymo, neviršijant </w:t>
      </w:r>
      <w:r w:rsidRPr="002C73B1">
        <w:rPr>
          <w:rFonts w:ascii="Times New Roman" w:hAnsi="Times New Roman" w:cs="Times New Roman"/>
          <w:sz w:val="24"/>
          <w:szCs w:val="24"/>
          <w:highlight w:val="lightGray"/>
        </w:rPr>
        <w:t>5 (penkis) kartus</w:t>
      </w:r>
      <w:r w:rsidRPr="002C73B1">
        <w:rPr>
          <w:rFonts w:ascii="Times New Roman" w:hAnsi="Times New Roman" w:cs="Times New Roman"/>
          <w:sz w:val="24"/>
          <w:szCs w:val="24"/>
        </w:rPr>
        <w:t xml:space="preserve"> didesnės už </w:t>
      </w:r>
      <w:r w:rsidRPr="002C73B1">
        <w:rPr>
          <w:rFonts w:ascii="Times New Roman" w:eastAsia="Arial Unicode MS" w:hAnsi="Times New Roman" w:cs="Times New Roman"/>
          <w:sz w:val="24"/>
          <w:szCs w:val="24"/>
        </w:rPr>
        <w:t xml:space="preserve">bendrą Sutarties kainą be PVM sumos (t. y. </w:t>
      </w:r>
      <w:r w:rsidRPr="002C73B1">
        <w:rPr>
          <w:rFonts w:ascii="Times New Roman" w:eastAsia="Arial Unicode MS" w:hAnsi="Times New Roman" w:cs="Times New Roman"/>
          <w:sz w:val="24"/>
          <w:szCs w:val="24"/>
          <w:highlight w:val="lightGray"/>
        </w:rPr>
        <w:t>[įrašyti apskaičiuotą sumą [bendra Sutarties kaina be PVM]x5]</w:t>
      </w:r>
      <w:r w:rsidRPr="002C73B1">
        <w:rPr>
          <w:rFonts w:ascii="Times New Roman" w:eastAsia="Arial Unicode MS" w:hAnsi="Times New Roman" w:cs="Times New Roman"/>
          <w:sz w:val="24"/>
          <w:szCs w:val="24"/>
        </w:rPr>
        <w:t>), jei teisės aktai nenumato, kad privalo būti kompensuota didesnė suma</w:t>
      </w:r>
      <w:r w:rsidRPr="002C73B1">
        <w:rPr>
          <w:rFonts w:ascii="Times New Roman" w:hAnsi="Times New Roman" w:cs="Times New Roman"/>
          <w:sz w:val="24"/>
          <w:szCs w:val="24"/>
        </w:rPr>
        <w:t xml:space="preserve">. Tiekėjas privalo kompensuoti Pirkėjo patirtus tiesioginius nuostolius, kurių nepadengia Sutarties įvykdymo užtikrinimas. Šiame punkte numatytas kompensuotinos sumos apribojimas netaikomas jei žala atsirado dėl Šalies sąmoningo veikimo ar didelio neatsargumo, konfidencialumo įsipareigojimų ar intelektinės nuosavybės teisių pažeidimo. </w:t>
      </w:r>
      <w:r w:rsidRPr="002C73B1">
        <w:rPr>
          <w:rFonts w:ascii="Times New Roman" w:eastAsia="Arial Unicode MS" w:hAnsi="Times New Roman" w:cs="Times New Roman"/>
          <w:sz w:val="24"/>
          <w:szCs w:val="24"/>
        </w:rPr>
        <w:t>Pirkėjas atsako tik už tiesioginius nuostolius ar žalą, tiesiogiai ir aiškiai sukeltą to, kad Pirkėjas neįvykdė savo sutartinių įsipareigojimų dėl Pirkėjo kaltės.</w:t>
      </w:r>
    </w:p>
    <w:p w:rsidR="000E6C36" w:rsidRPr="002C73B1" w:rsidRDefault="000E6C36" w:rsidP="00F305C3">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Šalių teisės, įsipareigojimai ir atsakomybė</w:t>
      </w:r>
    </w:p>
    <w:p w:rsidR="000E6C36" w:rsidRPr="002C73B1" w:rsidRDefault="000E6C36"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Šalys sutaria ir patvirtina, kad abi susitarė dėl Sutarties sąlygų, turi </w:t>
      </w:r>
      <w:r w:rsidR="0048577F" w:rsidRPr="002C73B1">
        <w:rPr>
          <w:rFonts w:ascii="Times New Roman" w:hAnsi="Times New Roman" w:cs="Times New Roman"/>
          <w:color w:val="000000"/>
          <w:sz w:val="24"/>
          <w:szCs w:val="24"/>
        </w:rPr>
        <w:t>šioje Sutartyje ir teisės aktuose, taikomuose Prekių tiekimui</w:t>
      </w:r>
      <w:r w:rsidR="00F43E4D" w:rsidRPr="002C73B1">
        <w:rPr>
          <w:rFonts w:ascii="Times New Roman" w:hAnsi="Times New Roman" w:cs="Times New Roman"/>
          <w:color w:val="000000"/>
          <w:sz w:val="24"/>
          <w:szCs w:val="24"/>
        </w:rPr>
        <w:t>,</w:t>
      </w:r>
      <w:r w:rsidR="0048577F" w:rsidRPr="002C73B1">
        <w:rPr>
          <w:rFonts w:ascii="Times New Roman" w:hAnsi="Times New Roman" w:cs="Times New Roman"/>
          <w:color w:val="000000"/>
          <w:sz w:val="24"/>
          <w:szCs w:val="24"/>
        </w:rPr>
        <w:t xml:space="preserve"> nustatytas ir (ar) kylančias iš šios Sutarties esmės teises</w:t>
      </w:r>
      <w:r w:rsidR="0026753D" w:rsidRPr="002C73B1">
        <w:rPr>
          <w:rFonts w:ascii="Times New Roman" w:hAnsi="Times New Roman" w:cs="Times New Roman"/>
          <w:color w:val="000000"/>
          <w:sz w:val="24"/>
          <w:szCs w:val="24"/>
        </w:rPr>
        <w:t>,</w:t>
      </w:r>
      <w:r w:rsidR="0048577F" w:rsidRPr="002C73B1">
        <w:rPr>
          <w:rFonts w:ascii="Times New Roman" w:hAnsi="Times New Roman" w:cs="Times New Roman"/>
          <w:color w:val="000000"/>
          <w:sz w:val="24"/>
          <w:szCs w:val="24"/>
        </w:rPr>
        <w:t xml:space="preserve"> pareigas</w:t>
      </w:r>
      <w:r w:rsidR="0026753D" w:rsidRPr="002C73B1">
        <w:rPr>
          <w:rFonts w:ascii="Times New Roman" w:hAnsi="Times New Roman" w:cs="Times New Roman"/>
          <w:color w:val="000000"/>
          <w:sz w:val="24"/>
          <w:szCs w:val="24"/>
        </w:rPr>
        <w:t xml:space="preserve"> bei atsakomybę</w:t>
      </w:r>
      <w:r w:rsidR="0048577F" w:rsidRPr="002C73B1">
        <w:rPr>
          <w:rFonts w:ascii="Times New Roman" w:hAnsi="Times New Roman" w:cs="Times New Roman"/>
          <w:color w:val="000000"/>
          <w:sz w:val="24"/>
          <w:szCs w:val="24"/>
        </w:rPr>
        <w:t>,</w:t>
      </w:r>
      <w:r w:rsidRPr="002C73B1">
        <w:rPr>
          <w:rFonts w:ascii="Times New Roman" w:hAnsi="Times New Roman" w:cs="Times New Roman"/>
          <w:sz w:val="24"/>
          <w:szCs w:val="24"/>
        </w:rPr>
        <w:t xml:space="preserve"> su jomis sutinka ir įsipareigoja jų laikytis.</w:t>
      </w:r>
    </w:p>
    <w:p w:rsidR="00227DC4" w:rsidRPr="002C73B1" w:rsidRDefault="00227DC4"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Šalys įsipareigoja:</w:t>
      </w:r>
    </w:p>
    <w:p w:rsidR="00227DC4" w:rsidRPr="002C73B1" w:rsidRDefault="00227DC4" w:rsidP="00872C9B">
      <w:pPr>
        <w:pStyle w:val="ListParagraph"/>
        <w:numPr>
          <w:ilvl w:val="2"/>
          <w:numId w:val="1"/>
        </w:numPr>
        <w:spacing w:line="240" w:lineRule="auto"/>
        <w:ind w:left="0" w:firstLine="567"/>
        <w:jc w:val="both"/>
        <w:rPr>
          <w:rFonts w:ascii="Times New Roman" w:hAnsi="Times New Roman" w:cs="Times New Roman"/>
          <w:sz w:val="24"/>
          <w:szCs w:val="24"/>
        </w:rPr>
      </w:pPr>
      <w:r w:rsidRPr="002C73B1">
        <w:rPr>
          <w:rFonts w:ascii="Times New Roman" w:eastAsia="Arial Unicode MS" w:hAnsi="Times New Roman" w:cs="Times New Roman"/>
          <w:sz w:val="24"/>
          <w:szCs w:val="24"/>
        </w:rPr>
        <w:t xml:space="preserve">vykdant Sutartį visą gautą informaciją naudoti tik su Sutartimi prisiimtų įsipareigojimų vykdymui, </w:t>
      </w:r>
      <w:r w:rsidRPr="002C73B1">
        <w:rPr>
          <w:rFonts w:ascii="Times New Roman" w:hAnsi="Times New Roman" w:cs="Times New Roman"/>
          <w:sz w:val="24"/>
          <w:szCs w:val="24"/>
        </w:rPr>
        <w:t xml:space="preserve">užtikrinti iš kitos Šalies gautos ar su Sutarties vykdymu susijusios informacijos konfidencialumą ir jos neplatinti. </w:t>
      </w:r>
      <w:r w:rsidRPr="002C73B1">
        <w:rPr>
          <w:rFonts w:ascii="Times New Roman" w:hAnsi="Times New Roman" w:cs="Times New Roman"/>
          <w:bCs/>
          <w:sz w:val="24"/>
          <w:szCs w:val="24"/>
        </w:rPr>
        <w:t>Konfidencialia informacija pagal Sutartį laikoma visa vykdant Sutartį gauta ir (ar) sužinota informacija apie kitą Šalį, jos darbuotojus, klientus ir pan.</w:t>
      </w:r>
      <w:r w:rsidRPr="002C73B1">
        <w:rPr>
          <w:rFonts w:ascii="Times New Roman" w:hAnsi="Times New Roman" w:cs="Times New Roman"/>
          <w:sz w:val="24"/>
          <w:szCs w:val="24"/>
        </w:rPr>
        <w:t xml:space="preserve">Konfidencialumo reikalavimai galioja Sutarties vykdymo metu ir neribotą laiką po jo. Šalis, pažeidusi šiame Sutarties papunktyje nustatytus įpareigojimus, privalo atlyginti kitos Šalies patirtus nuostolius. </w:t>
      </w:r>
      <w:r w:rsidRPr="002C73B1">
        <w:rPr>
          <w:rFonts w:ascii="Times New Roman" w:hAnsi="Times New Roman" w:cs="Times New Roman"/>
          <w:bCs/>
          <w:sz w:val="24"/>
          <w:szCs w:val="24"/>
        </w:rPr>
        <w:t>Šio</w:t>
      </w:r>
      <w:r w:rsidRPr="002C73B1">
        <w:rPr>
          <w:rFonts w:ascii="Times New Roman" w:hAnsi="Times New Roman" w:cs="Times New Roman"/>
          <w:sz w:val="24"/>
          <w:szCs w:val="24"/>
        </w:rPr>
        <w:t xml:space="preserve"> punkto pažeidimu nebus laikoma atvejai, kai šią informaciją, vadovaujantis teisės aktais, Šalis privalo pateikti teisėsaugos ar kitoms institucijoms, ar paskelbti viešai;</w:t>
      </w:r>
    </w:p>
    <w:p w:rsidR="00227DC4" w:rsidRPr="002C73B1" w:rsidRDefault="00227DC4" w:rsidP="00872C9B">
      <w:pPr>
        <w:pStyle w:val="ListParagraph"/>
        <w:numPr>
          <w:ilvl w:val="2"/>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be kitos Šalies sutikimo nenaudoti kitos Šalies pavadinimo, prekių ženklų ar informacijos apie šią Sutartį jokioje reklamoje, leidiniuose ir pan. Ši nuostata galioja Sutarties vykdymo metu ir neribotą laiką po jo.</w:t>
      </w:r>
    </w:p>
    <w:p w:rsidR="0048577F" w:rsidRPr="002C73B1" w:rsidRDefault="0048577F"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eastAsia="Arial Unicode MS" w:hAnsi="Times New Roman" w:cs="Times New Roman"/>
          <w:spacing w:val="-1"/>
          <w:sz w:val="24"/>
          <w:szCs w:val="24"/>
        </w:rPr>
        <w:t>Tiekėjas taip pat</w:t>
      </w:r>
      <w:r w:rsidRPr="002C73B1">
        <w:rPr>
          <w:rFonts w:ascii="Times New Roman" w:eastAsia="Arial Unicode MS" w:hAnsi="Times New Roman" w:cs="Times New Roman"/>
          <w:sz w:val="24"/>
          <w:szCs w:val="24"/>
        </w:rPr>
        <w:t xml:space="preserve"> įsipareigoja:</w:t>
      </w:r>
    </w:p>
    <w:p w:rsidR="007B5550" w:rsidRPr="002C73B1" w:rsidRDefault="007B5550" w:rsidP="00872C9B">
      <w:pPr>
        <w:pStyle w:val="Body2"/>
        <w:numPr>
          <w:ilvl w:val="2"/>
          <w:numId w:val="1"/>
        </w:numPr>
        <w:spacing w:after="0"/>
        <w:ind w:left="0" w:firstLine="567"/>
        <w:rPr>
          <w:sz w:val="24"/>
          <w:szCs w:val="24"/>
        </w:rPr>
      </w:pPr>
      <w:r w:rsidRPr="002C73B1">
        <w:rPr>
          <w:sz w:val="24"/>
          <w:szCs w:val="24"/>
        </w:rPr>
        <w:t xml:space="preserve">neperduoti savo sutartinių teisių ir pareigų jokiai trečiajai šaliai, išskyrus piniginius reikalavimus, kaip numatyta Sutarties </w:t>
      </w:r>
      <w:fldSimple w:instr=" REF _Ref44690642 \w \h  \* MERGEFORMAT ">
        <w:r w:rsidR="00ED6338" w:rsidRPr="002C73B1">
          <w:rPr>
            <w:color w:val="0070C0"/>
            <w:sz w:val="24"/>
            <w:szCs w:val="24"/>
            <w:cs/>
          </w:rPr>
          <w:t>‎</w:t>
        </w:r>
        <w:r w:rsidR="00ED6338" w:rsidRPr="002C73B1">
          <w:rPr>
            <w:color w:val="0070C0"/>
            <w:sz w:val="24"/>
            <w:szCs w:val="24"/>
          </w:rPr>
          <w:t>5.14</w:t>
        </w:r>
      </w:fldSimple>
      <w:r w:rsidRPr="002C73B1">
        <w:rPr>
          <w:sz w:val="24"/>
          <w:szCs w:val="24"/>
        </w:rPr>
        <w:t xml:space="preserve"> - </w:t>
      </w:r>
      <w:fldSimple w:instr=" REF _Ref45114751 \w \h  \* MERGEFORMAT ">
        <w:r w:rsidR="00227DC4" w:rsidRPr="002C73B1">
          <w:rPr>
            <w:color w:val="0070C0"/>
            <w:sz w:val="24"/>
            <w:szCs w:val="24"/>
          </w:rPr>
          <w:t>5.16</w:t>
        </w:r>
      </w:fldSimple>
      <w:r w:rsidRPr="002C73B1">
        <w:rPr>
          <w:sz w:val="24"/>
          <w:szCs w:val="24"/>
        </w:rPr>
        <w:t xml:space="preserve"> papunkčiuose. Tiekėjas gali pasitelkti subtiekėjus ir (ar) specialistus Sutarties </w:t>
      </w:r>
      <w:fldSimple w:instr=" REF _Ref42005729 \w \h  \* MERGEFORMAT ">
        <w:r w:rsidR="00ED6338" w:rsidRPr="002C73B1">
          <w:rPr>
            <w:color w:val="0070C0"/>
            <w:sz w:val="24"/>
            <w:szCs w:val="24"/>
            <w:cs/>
          </w:rPr>
          <w:t>‎</w:t>
        </w:r>
        <w:r w:rsidR="00ED6338" w:rsidRPr="002C73B1">
          <w:rPr>
            <w:color w:val="0070C0"/>
            <w:sz w:val="24"/>
            <w:szCs w:val="24"/>
          </w:rPr>
          <w:t>3</w:t>
        </w:r>
      </w:fldSimple>
      <w:r w:rsidRPr="002C73B1">
        <w:rPr>
          <w:sz w:val="24"/>
          <w:szCs w:val="24"/>
        </w:rPr>
        <w:t xml:space="preserve"> skyriuje „</w:t>
      </w:r>
      <w:fldSimple w:instr=" REF _Ref42005729 \h  \* MERGEFORMAT ">
        <w:r w:rsidR="00227DC4" w:rsidRPr="002C73B1">
          <w:rPr>
            <w:color w:val="0070C0"/>
            <w:sz w:val="24"/>
            <w:szCs w:val="24"/>
          </w:rPr>
          <w:t>Subtiekimas ir specialistai</w:t>
        </w:r>
      </w:fldSimple>
      <w:r w:rsidRPr="002C73B1">
        <w:rPr>
          <w:sz w:val="24"/>
          <w:szCs w:val="24"/>
        </w:rPr>
        <w:t>“ nustatyta tvarka.</w:t>
      </w:r>
    </w:p>
    <w:p w:rsidR="00481804" w:rsidRPr="002C73B1" w:rsidRDefault="00481804" w:rsidP="00872C9B">
      <w:pPr>
        <w:pStyle w:val="Body2"/>
        <w:numPr>
          <w:ilvl w:val="2"/>
          <w:numId w:val="1"/>
        </w:numPr>
        <w:spacing w:after="0"/>
        <w:ind w:left="0" w:firstLine="567"/>
        <w:rPr>
          <w:sz w:val="24"/>
          <w:szCs w:val="24"/>
        </w:rPr>
      </w:pPr>
      <w:r w:rsidRPr="002C73B1">
        <w:rPr>
          <w:sz w:val="24"/>
          <w:szCs w:val="24"/>
        </w:rPr>
        <w:t>nuosekliai vykdyti Sutartį, nustatytu terminu pristatyti Prekes į vietą, jas surinkti, išbandyti ir paleisti, atlikti kitus įsipareigojimus, numatytus Sutartyje ir Techninėje specifikacijoje, įskaitant ir Prekių trūkumų šalinimą. Tiekėjas pasirūpina visa būtina įranga, darbų sauga ir darbo jėga, reikalinga Sutarties vykdymui;</w:t>
      </w:r>
    </w:p>
    <w:p w:rsidR="00481804" w:rsidRPr="002C73B1" w:rsidRDefault="00481804" w:rsidP="00872C9B">
      <w:pPr>
        <w:pStyle w:val="Body2"/>
        <w:numPr>
          <w:ilvl w:val="2"/>
          <w:numId w:val="1"/>
        </w:numPr>
        <w:spacing w:after="0"/>
        <w:ind w:left="0" w:firstLine="567"/>
        <w:rPr>
          <w:sz w:val="24"/>
          <w:szCs w:val="24"/>
        </w:rPr>
      </w:pPr>
      <w:r w:rsidRPr="002C73B1">
        <w:rPr>
          <w:sz w:val="24"/>
          <w:szCs w:val="24"/>
        </w:rPr>
        <w:t>pristatyti Prekes, atitinkančias Techninėje specifikacijoje ir Pasiūlyme nurodytą Prekių būklę, užtikrinant atitiktį tokios rūšies ir tokio naudojimo laiko daiktams įprastai keliamiems reikalavimams;</w:t>
      </w:r>
    </w:p>
    <w:p w:rsidR="00754A8D" w:rsidRPr="002C73B1" w:rsidRDefault="00481804" w:rsidP="00872C9B">
      <w:pPr>
        <w:pStyle w:val="Body2"/>
        <w:numPr>
          <w:ilvl w:val="2"/>
          <w:numId w:val="1"/>
        </w:numPr>
        <w:spacing w:after="0"/>
        <w:ind w:left="0" w:firstLine="567"/>
        <w:rPr>
          <w:sz w:val="24"/>
          <w:szCs w:val="24"/>
        </w:rPr>
      </w:pPr>
      <w:r w:rsidRPr="002C73B1">
        <w:rPr>
          <w:rFonts w:eastAsia="Arial Unicode MS"/>
          <w:sz w:val="24"/>
          <w:szCs w:val="24"/>
        </w:rPr>
        <w:t xml:space="preserve">užtikrinti, </w:t>
      </w:r>
      <w:r w:rsidR="00754A8D" w:rsidRPr="002C73B1">
        <w:rPr>
          <w:rFonts w:eastAsia="Arial Unicode MS"/>
          <w:sz w:val="24"/>
          <w:szCs w:val="24"/>
        </w:rPr>
        <w:t>kad  Sutartį vykdys tik tokią teisę turintys asmenys, jeigu pirkimo vykdymo metu nebuvo tikrinama Tiekėjo kvalifikacija dėl teisės verstis atitinkama veikla arba buvo tikrinama ne visa apimtimi;</w:t>
      </w:r>
    </w:p>
    <w:p w:rsidR="00766ED7" w:rsidRPr="002C73B1" w:rsidRDefault="00766ED7" w:rsidP="00872C9B">
      <w:pPr>
        <w:pStyle w:val="Body2"/>
        <w:numPr>
          <w:ilvl w:val="2"/>
          <w:numId w:val="1"/>
        </w:numPr>
        <w:spacing w:after="0"/>
        <w:ind w:left="0" w:firstLine="567"/>
        <w:rPr>
          <w:sz w:val="24"/>
          <w:szCs w:val="24"/>
        </w:rPr>
      </w:pPr>
      <w:r w:rsidRPr="002C73B1">
        <w:rPr>
          <w:sz w:val="24"/>
          <w:szCs w:val="24"/>
        </w:rPr>
        <w:t>laikytis visų galiojančių įstatymų ir kitų teisės aktų nuostatų ir užtikrinti, kad jo darbuotojai jų laikytųsi. Tiekėjas garantuoja Pirkėjui patirtų išlaidų  ir (ar) nuostolių atlyginimą, jei Tiekėjas ar jo darbuotojai nesilaikytų įstatymų, teisės aktų reikalavimų ir dėl to Pirkėjui būtų pateikti kokie nors reikalavimai ar pradėti procesiniai veiksmai prieš Pirkėją</w:t>
      </w:r>
      <w:r w:rsidRPr="002C73B1">
        <w:rPr>
          <w:b/>
          <w:color w:val="auto"/>
          <w:sz w:val="24"/>
          <w:szCs w:val="24"/>
          <w:highlight w:val="lightGray"/>
        </w:rPr>
        <w:t>.</w:t>
      </w:r>
    </w:p>
    <w:p w:rsidR="0048577F" w:rsidRPr="002C73B1" w:rsidRDefault="0048577F"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hAnsi="Times New Roman" w:cs="Times New Roman"/>
          <w:sz w:val="24"/>
          <w:szCs w:val="24"/>
        </w:rPr>
        <w:t>užtikrinti, kad vykdydamas Sutartį nepažeis jokių trečiųjų asmenų teisių, įskaitant, bet neapsiribojant intelektinės nuosavybės teisėmis</w:t>
      </w:r>
      <w:r w:rsidR="005C2353" w:rsidRPr="002C73B1">
        <w:rPr>
          <w:rFonts w:ascii="Times New Roman" w:hAnsi="Times New Roman" w:cs="Times New Roman"/>
          <w:sz w:val="24"/>
          <w:szCs w:val="24"/>
        </w:rPr>
        <w:t xml:space="preserve">, </w:t>
      </w:r>
      <w:r w:rsidRPr="002C73B1">
        <w:rPr>
          <w:rFonts w:ascii="Times New Roman" w:hAnsi="Times New Roman" w:cs="Times New Roman"/>
          <w:sz w:val="24"/>
          <w:szCs w:val="24"/>
        </w:rPr>
        <w:t xml:space="preserve">taip pat </w:t>
      </w:r>
      <w:r w:rsidRPr="002C73B1">
        <w:rPr>
          <w:rFonts w:ascii="Times New Roman" w:eastAsia="Arial Unicode MS" w:hAnsi="Times New Roman" w:cs="Times New Roman"/>
          <w:sz w:val="24"/>
          <w:szCs w:val="24"/>
        </w:rPr>
        <w:t xml:space="preserve">atlyginti nuostolius </w:t>
      </w:r>
      <w:r w:rsidR="008C6189" w:rsidRPr="002C73B1">
        <w:rPr>
          <w:rFonts w:ascii="Times New Roman" w:eastAsia="Arial Unicode MS" w:hAnsi="Times New Roman" w:cs="Times New Roman"/>
          <w:sz w:val="24"/>
          <w:szCs w:val="24"/>
        </w:rPr>
        <w:t>Pirkėjui</w:t>
      </w:r>
      <w:r w:rsidRPr="002C73B1">
        <w:rPr>
          <w:rFonts w:ascii="Times New Roman" w:eastAsia="Arial Unicode MS" w:hAnsi="Times New Roman" w:cs="Times New Roman"/>
          <w:sz w:val="24"/>
          <w:szCs w:val="24"/>
        </w:rPr>
        <w:t xml:space="preserve">, atsiradusius dėl bet kokių reikalavimų, kylančių dėl konfidencialumo pažeidimo, </w:t>
      </w:r>
      <w:r w:rsidR="00FD4E93" w:rsidRPr="002C73B1">
        <w:rPr>
          <w:rFonts w:ascii="Times New Roman" w:eastAsia="Arial Unicode MS" w:hAnsi="Times New Roman" w:cs="Times New Roman"/>
          <w:sz w:val="24"/>
          <w:szCs w:val="24"/>
        </w:rPr>
        <w:t xml:space="preserve">autorinių teisių, </w:t>
      </w:r>
      <w:r w:rsidRPr="002C73B1">
        <w:rPr>
          <w:rFonts w:ascii="Times New Roman" w:eastAsia="Arial Unicode MS" w:hAnsi="Times New Roman" w:cs="Times New Roman"/>
          <w:sz w:val="24"/>
          <w:szCs w:val="24"/>
        </w:rPr>
        <w:t xml:space="preserve">patentų, licencijų, </w:t>
      </w:r>
      <w:r w:rsidR="00FD4E93" w:rsidRPr="002C73B1">
        <w:rPr>
          <w:rFonts w:ascii="Times New Roman" w:eastAsia="Arial Unicode MS" w:hAnsi="Times New Roman" w:cs="Times New Roman"/>
          <w:sz w:val="24"/>
          <w:szCs w:val="24"/>
        </w:rPr>
        <w:t xml:space="preserve">brėžinių, modelių, </w:t>
      </w:r>
      <w:r w:rsidRPr="002C73B1">
        <w:rPr>
          <w:rFonts w:ascii="Times New Roman" w:eastAsia="Arial Unicode MS" w:hAnsi="Times New Roman" w:cs="Times New Roman"/>
          <w:sz w:val="24"/>
          <w:szCs w:val="24"/>
        </w:rPr>
        <w:t xml:space="preserve">prekių ženklų naudojimo, išskyrus atvejus, kai toks pažeidimas </w:t>
      </w:r>
      <w:r w:rsidRPr="002C73B1">
        <w:rPr>
          <w:rFonts w:ascii="Times New Roman" w:eastAsia="Arial Unicode MS" w:hAnsi="Times New Roman" w:cs="Times New Roman"/>
          <w:sz w:val="24"/>
          <w:szCs w:val="24"/>
        </w:rPr>
        <w:lastRenderedPageBreak/>
        <w:t xml:space="preserve">atsiranda dėl </w:t>
      </w:r>
      <w:r w:rsidR="008C6189" w:rsidRPr="002C73B1">
        <w:rPr>
          <w:rFonts w:ascii="Times New Roman" w:eastAsia="Arial Unicode MS" w:hAnsi="Times New Roman" w:cs="Times New Roman"/>
          <w:sz w:val="24"/>
          <w:szCs w:val="24"/>
        </w:rPr>
        <w:t>Pirkėjo</w:t>
      </w:r>
      <w:r w:rsidRPr="002C73B1">
        <w:rPr>
          <w:rFonts w:ascii="Times New Roman" w:eastAsia="Arial Unicode MS" w:hAnsi="Times New Roman" w:cs="Times New Roman"/>
          <w:sz w:val="24"/>
          <w:szCs w:val="24"/>
        </w:rPr>
        <w:t xml:space="preserve"> kaltės, </w:t>
      </w:r>
      <w:r w:rsidRPr="002C73B1">
        <w:rPr>
          <w:rFonts w:ascii="Times New Roman" w:hAnsi="Times New Roman" w:cs="Times New Roman"/>
          <w:sz w:val="24"/>
          <w:szCs w:val="24"/>
        </w:rPr>
        <w:t xml:space="preserve">o taip pat sumokėti visus su tuo sietinus mokesčius ir (arba) galimas baudas ne vėliau kaip </w:t>
      </w:r>
      <w:r w:rsidRPr="002C73B1">
        <w:rPr>
          <w:rFonts w:ascii="Times New Roman" w:hAnsi="Times New Roman" w:cs="Times New Roman"/>
          <w:sz w:val="24"/>
          <w:szCs w:val="24"/>
          <w:highlight w:val="lightGray"/>
        </w:rPr>
        <w:t xml:space="preserve">per 5 </w:t>
      </w:r>
      <w:r w:rsidR="008C6189" w:rsidRPr="002C73B1">
        <w:rPr>
          <w:rFonts w:ascii="Times New Roman" w:hAnsi="Times New Roman" w:cs="Times New Roman"/>
          <w:sz w:val="24"/>
          <w:szCs w:val="24"/>
          <w:highlight w:val="lightGray"/>
        </w:rPr>
        <w:t xml:space="preserve">(penkias) </w:t>
      </w:r>
      <w:r w:rsidRPr="002C73B1">
        <w:rPr>
          <w:rFonts w:ascii="Times New Roman" w:hAnsi="Times New Roman" w:cs="Times New Roman"/>
          <w:sz w:val="24"/>
          <w:szCs w:val="24"/>
          <w:highlight w:val="lightGray"/>
        </w:rPr>
        <w:t>darbo dienas</w:t>
      </w:r>
      <w:r w:rsidRPr="002C73B1">
        <w:rPr>
          <w:rFonts w:ascii="Times New Roman" w:hAnsi="Times New Roman" w:cs="Times New Roman"/>
          <w:sz w:val="24"/>
          <w:szCs w:val="24"/>
        </w:rPr>
        <w:t xml:space="preserve"> nuo </w:t>
      </w:r>
      <w:r w:rsidR="008C6189" w:rsidRPr="002C73B1">
        <w:rPr>
          <w:rFonts w:ascii="Times New Roman" w:hAnsi="Times New Roman" w:cs="Times New Roman"/>
          <w:sz w:val="24"/>
          <w:szCs w:val="24"/>
        </w:rPr>
        <w:t>Pirkėjo</w:t>
      </w:r>
      <w:r w:rsidRPr="002C73B1">
        <w:rPr>
          <w:rFonts w:ascii="Times New Roman" w:hAnsi="Times New Roman" w:cs="Times New Roman"/>
          <w:sz w:val="24"/>
          <w:szCs w:val="24"/>
        </w:rPr>
        <w:t xml:space="preserve"> pareikalavimo dienos</w:t>
      </w:r>
      <w:r w:rsidRPr="002C73B1">
        <w:rPr>
          <w:rFonts w:ascii="Times New Roman" w:eastAsia="Arial Unicode MS" w:hAnsi="Times New Roman" w:cs="Times New Roman"/>
          <w:sz w:val="24"/>
          <w:szCs w:val="24"/>
        </w:rPr>
        <w:t>;</w:t>
      </w:r>
    </w:p>
    <w:p w:rsidR="005F0669" w:rsidRPr="002C73B1" w:rsidRDefault="008C6189"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Pirkėjui</w:t>
      </w:r>
      <w:r w:rsidR="0048577F" w:rsidRPr="002C73B1">
        <w:rPr>
          <w:rFonts w:ascii="Times New Roman" w:eastAsia="Arial Unicode MS" w:hAnsi="Times New Roman" w:cs="Times New Roman"/>
          <w:sz w:val="24"/>
          <w:szCs w:val="24"/>
        </w:rPr>
        <w:t xml:space="preserve"> paprašius, neatlygintinai</w:t>
      </w:r>
      <w:r w:rsidR="00766ED7" w:rsidRPr="002C73B1">
        <w:rPr>
          <w:rFonts w:ascii="Times New Roman" w:eastAsia="Arial Unicode MS" w:hAnsi="Times New Roman" w:cs="Times New Roman"/>
          <w:sz w:val="24"/>
          <w:szCs w:val="24"/>
        </w:rPr>
        <w:t>,</w:t>
      </w:r>
      <w:r w:rsidR="0048577F" w:rsidRPr="002C73B1">
        <w:rPr>
          <w:rFonts w:ascii="Times New Roman" w:eastAsia="Arial Unicode MS" w:hAnsi="Times New Roman" w:cs="Times New Roman"/>
          <w:sz w:val="24"/>
          <w:szCs w:val="24"/>
        </w:rPr>
        <w:t xml:space="preserve"> per </w:t>
      </w:r>
      <w:r w:rsidRPr="002C73B1">
        <w:rPr>
          <w:rFonts w:ascii="Times New Roman" w:eastAsia="Arial Unicode MS" w:hAnsi="Times New Roman" w:cs="Times New Roman"/>
          <w:sz w:val="24"/>
          <w:szCs w:val="24"/>
        </w:rPr>
        <w:t>Pirkėjo</w:t>
      </w:r>
      <w:r w:rsidR="0048577F" w:rsidRPr="002C73B1">
        <w:rPr>
          <w:rFonts w:ascii="Times New Roman" w:eastAsia="Arial Unicode MS" w:hAnsi="Times New Roman" w:cs="Times New Roman"/>
          <w:sz w:val="24"/>
          <w:szCs w:val="24"/>
        </w:rPr>
        <w:t xml:space="preserve"> nustatytą terminą, kuris negali būti trumpesnis nei </w:t>
      </w:r>
      <w:r w:rsidR="00FD4E93" w:rsidRPr="002C73B1">
        <w:rPr>
          <w:rFonts w:ascii="Times New Roman" w:eastAsia="Arial Unicode MS" w:hAnsi="Times New Roman" w:cs="Times New Roman"/>
          <w:sz w:val="24"/>
          <w:szCs w:val="24"/>
          <w:highlight w:val="lightGray"/>
        </w:rPr>
        <w:t>5</w:t>
      </w:r>
      <w:r w:rsidRPr="002C73B1">
        <w:rPr>
          <w:rFonts w:ascii="Times New Roman" w:eastAsia="Arial Unicode MS" w:hAnsi="Times New Roman" w:cs="Times New Roman"/>
          <w:sz w:val="24"/>
          <w:szCs w:val="24"/>
          <w:highlight w:val="lightGray"/>
        </w:rPr>
        <w:t xml:space="preserve"> (</w:t>
      </w:r>
      <w:r w:rsidR="00FD4E93" w:rsidRPr="002C73B1">
        <w:rPr>
          <w:rFonts w:ascii="Times New Roman" w:hAnsi="Times New Roman" w:cs="Times New Roman"/>
          <w:sz w:val="24"/>
          <w:szCs w:val="24"/>
          <w:highlight w:val="lightGray"/>
        </w:rPr>
        <w:t>penkias</w:t>
      </w:r>
      <w:r w:rsidRPr="002C73B1">
        <w:rPr>
          <w:rFonts w:ascii="Times New Roman" w:eastAsia="Arial Unicode MS" w:hAnsi="Times New Roman" w:cs="Times New Roman"/>
          <w:sz w:val="24"/>
          <w:szCs w:val="24"/>
          <w:highlight w:val="lightGray"/>
        </w:rPr>
        <w:t>)</w:t>
      </w:r>
      <w:r w:rsidR="0048577F" w:rsidRPr="002C73B1">
        <w:rPr>
          <w:rFonts w:ascii="Times New Roman" w:eastAsia="Arial Unicode MS" w:hAnsi="Times New Roman" w:cs="Times New Roman"/>
          <w:sz w:val="24"/>
          <w:szCs w:val="24"/>
          <w:highlight w:val="lightGray"/>
        </w:rPr>
        <w:t xml:space="preserve"> darbo dienos</w:t>
      </w:r>
      <w:r w:rsidR="0048577F" w:rsidRPr="002C73B1">
        <w:rPr>
          <w:rFonts w:ascii="Times New Roman" w:eastAsia="Arial Unicode MS" w:hAnsi="Times New Roman" w:cs="Times New Roman"/>
          <w:sz w:val="24"/>
          <w:szCs w:val="24"/>
        </w:rPr>
        <w:t>, raštu pateikti išsamią informaciją apie Sutarties vykdymą</w:t>
      </w:r>
      <w:r w:rsidR="00766ED7" w:rsidRPr="002C73B1">
        <w:rPr>
          <w:rFonts w:ascii="Times New Roman" w:eastAsia="Arial Unicode MS" w:hAnsi="Times New Roman" w:cs="Times New Roman"/>
          <w:sz w:val="24"/>
          <w:szCs w:val="24"/>
        </w:rPr>
        <w:t xml:space="preserve">: pateikti </w:t>
      </w:r>
      <w:r w:rsidR="00F14A04" w:rsidRPr="002C73B1">
        <w:rPr>
          <w:rFonts w:ascii="Times New Roman" w:hAnsi="Times New Roman" w:cs="Times New Roman"/>
          <w:color w:val="000000"/>
          <w:sz w:val="24"/>
          <w:szCs w:val="24"/>
        </w:rPr>
        <w:t>Prekių tiekimo ataskaitą, nurodydamas, kokios Prekės buvo pristatytos, bei pateikdamas papildomą su Prekių teikimu susijusią informaciją</w:t>
      </w:r>
      <w:r w:rsidR="00FD4E93" w:rsidRPr="002C73B1">
        <w:rPr>
          <w:rFonts w:ascii="Times New Roman" w:eastAsia="Arial Unicode MS" w:hAnsi="Times New Roman" w:cs="Times New Roman"/>
          <w:sz w:val="24"/>
          <w:szCs w:val="24"/>
        </w:rPr>
        <w:t>;</w:t>
      </w:r>
    </w:p>
    <w:p w:rsidR="00FD4E93" w:rsidRPr="002C73B1" w:rsidRDefault="00FD4E93"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 xml:space="preserve">tinkamai </w:t>
      </w:r>
      <w:r w:rsidRPr="002C73B1">
        <w:rPr>
          <w:rFonts w:ascii="Times New Roman" w:hAnsi="Times New Roman" w:cs="Times New Roman"/>
          <w:color w:val="000000"/>
          <w:sz w:val="24"/>
          <w:szCs w:val="24"/>
        </w:rPr>
        <w:t>vykdyti kitus įsipareigojimus, numatytus Sutartyje ir galiojančiuose teisės aktuose.</w:t>
      </w:r>
    </w:p>
    <w:p w:rsidR="00040590" w:rsidRPr="002C73B1" w:rsidRDefault="00040590" w:rsidP="00872C9B">
      <w:pPr>
        <w:pStyle w:val="ListParagraph"/>
        <w:numPr>
          <w:ilvl w:val="1"/>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Pirkėjas taip pat įsipareigoja:</w:t>
      </w:r>
    </w:p>
    <w:p w:rsidR="00FD4E93" w:rsidRPr="002C73B1" w:rsidRDefault="00FD4E93"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hAnsi="Times New Roman" w:cs="Times New Roman"/>
          <w:color w:val="000000"/>
          <w:sz w:val="24"/>
          <w:szCs w:val="24"/>
        </w:rPr>
        <w:t>priimti Šalių sutartu laiku pristatytas Prekes, jeigu jos atitinka šios Sutarties ir Prekėms taikomus kitus kokybės reikalavimus;</w:t>
      </w:r>
    </w:p>
    <w:p w:rsidR="00FD4E93" w:rsidRPr="002C73B1" w:rsidRDefault="00FD4E93"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priėmimo metu patikrinti perduodamas Prekes bei Sutartyje nustatytomis sąlygomis pasirašyti Prekių perdavimo-priėmimo dokumentus;</w:t>
      </w:r>
    </w:p>
    <w:p w:rsidR="00FD4E93" w:rsidRPr="002C73B1" w:rsidRDefault="00FD4E93"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sumokėti Sutarties kainą Sutart</w:t>
      </w:r>
      <w:r w:rsidR="003F3771" w:rsidRPr="002C73B1">
        <w:rPr>
          <w:rFonts w:ascii="Times New Roman" w:eastAsia="Arial Unicode MS" w:hAnsi="Times New Roman" w:cs="Times New Roman"/>
          <w:sz w:val="24"/>
          <w:szCs w:val="24"/>
        </w:rPr>
        <w:t xml:space="preserve">yje </w:t>
      </w:r>
      <w:r w:rsidRPr="002C73B1">
        <w:rPr>
          <w:rFonts w:ascii="Times New Roman" w:eastAsia="Arial Unicode MS" w:hAnsi="Times New Roman" w:cs="Times New Roman"/>
          <w:sz w:val="24"/>
          <w:szCs w:val="24"/>
        </w:rPr>
        <w:t>nustatyta tvarka ir terminais</w:t>
      </w:r>
      <w:r w:rsidR="003F3771" w:rsidRPr="002C73B1">
        <w:rPr>
          <w:rFonts w:ascii="Times New Roman" w:eastAsia="Arial Unicode MS" w:hAnsi="Times New Roman" w:cs="Times New Roman"/>
          <w:sz w:val="24"/>
          <w:szCs w:val="24"/>
        </w:rPr>
        <w:t>;</w:t>
      </w:r>
    </w:p>
    <w:p w:rsidR="00040590" w:rsidRPr="002C73B1" w:rsidRDefault="00040590"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 xml:space="preserve">bendradarbiauti, suteikti Tiekėjui </w:t>
      </w:r>
      <w:r w:rsidR="003F2512" w:rsidRPr="002C73B1">
        <w:rPr>
          <w:rFonts w:ascii="Times New Roman" w:eastAsia="Arial Unicode MS" w:hAnsi="Times New Roman" w:cs="Times New Roman"/>
          <w:sz w:val="24"/>
          <w:szCs w:val="24"/>
        </w:rPr>
        <w:t>visą turimą</w:t>
      </w:r>
      <w:r w:rsidRPr="002C73B1">
        <w:rPr>
          <w:rFonts w:ascii="Times New Roman" w:eastAsia="Arial Unicode MS" w:hAnsi="Times New Roman" w:cs="Times New Roman"/>
          <w:sz w:val="24"/>
          <w:szCs w:val="24"/>
        </w:rPr>
        <w:t xml:space="preserve"> informaciją</w:t>
      </w:r>
      <w:r w:rsidR="003F3771" w:rsidRPr="002C73B1">
        <w:rPr>
          <w:rFonts w:ascii="Times New Roman" w:eastAsia="Arial Unicode MS" w:hAnsi="Times New Roman" w:cs="Times New Roman"/>
          <w:sz w:val="24"/>
          <w:szCs w:val="24"/>
        </w:rPr>
        <w:t xml:space="preserve"> ir (ar) dokumentus</w:t>
      </w:r>
      <w:r w:rsidRPr="002C73B1">
        <w:rPr>
          <w:rFonts w:ascii="Times New Roman" w:eastAsia="Arial Unicode MS" w:hAnsi="Times New Roman" w:cs="Times New Roman"/>
          <w:sz w:val="24"/>
          <w:szCs w:val="24"/>
        </w:rPr>
        <w:t xml:space="preserve">, </w:t>
      </w:r>
      <w:r w:rsidR="003F3771" w:rsidRPr="002C73B1">
        <w:rPr>
          <w:rFonts w:ascii="Times New Roman" w:eastAsia="Arial Unicode MS" w:hAnsi="Times New Roman" w:cs="Times New Roman"/>
          <w:sz w:val="24"/>
          <w:szCs w:val="24"/>
        </w:rPr>
        <w:t>būtinus</w:t>
      </w:r>
      <w:r w:rsidRPr="002C73B1">
        <w:rPr>
          <w:rFonts w:ascii="Times New Roman" w:eastAsia="Arial Unicode MS" w:hAnsi="Times New Roman" w:cs="Times New Roman"/>
          <w:sz w:val="24"/>
          <w:szCs w:val="24"/>
        </w:rPr>
        <w:t xml:space="preserve"> tinkamam Sutarties vykdymui;</w:t>
      </w:r>
    </w:p>
    <w:p w:rsidR="003F3771" w:rsidRPr="002C73B1" w:rsidRDefault="00040590"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teikti atsakymus į Tiekėjo klausimus, susijusius su Prekių tiekimu</w:t>
      </w:r>
      <w:r w:rsidR="003F3771" w:rsidRPr="002C73B1">
        <w:rPr>
          <w:rFonts w:ascii="Times New Roman" w:eastAsia="Arial Unicode MS" w:hAnsi="Times New Roman" w:cs="Times New Roman"/>
          <w:sz w:val="24"/>
          <w:szCs w:val="24"/>
        </w:rPr>
        <w:t>;</w:t>
      </w:r>
    </w:p>
    <w:p w:rsidR="003F3771" w:rsidRPr="002C73B1" w:rsidRDefault="003F3771" w:rsidP="00872C9B">
      <w:pPr>
        <w:pStyle w:val="ListParagraph"/>
        <w:numPr>
          <w:ilvl w:val="2"/>
          <w:numId w:val="1"/>
        </w:numPr>
        <w:spacing w:after="0" w:line="240" w:lineRule="auto"/>
        <w:ind w:left="0" w:firstLine="567"/>
        <w:jc w:val="both"/>
        <w:rPr>
          <w:rFonts w:ascii="Times New Roman" w:eastAsia="Arial Unicode MS" w:hAnsi="Times New Roman" w:cs="Times New Roman"/>
          <w:sz w:val="24"/>
          <w:szCs w:val="24"/>
        </w:rPr>
      </w:pPr>
      <w:r w:rsidRPr="002C73B1">
        <w:rPr>
          <w:rFonts w:ascii="Times New Roman" w:eastAsia="Arial Unicode MS" w:hAnsi="Times New Roman" w:cs="Times New Roman"/>
          <w:sz w:val="24"/>
          <w:szCs w:val="24"/>
        </w:rPr>
        <w:t xml:space="preserve">tinkamai </w:t>
      </w:r>
      <w:r w:rsidRPr="002C73B1">
        <w:rPr>
          <w:rFonts w:ascii="Times New Roman" w:hAnsi="Times New Roman" w:cs="Times New Roman"/>
          <w:color w:val="000000"/>
          <w:sz w:val="24"/>
          <w:szCs w:val="24"/>
        </w:rPr>
        <w:t>vykdyti kitus įsipareigojimus, numatytus Sutartyje ir galiojančiuose teisės aktuose</w:t>
      </w:r>
      <w:r w:rsidR="00040590" w:rsidRPr="002C73B1">
        <w:rPr>
          <w:rFonts w:ascii="Times New Roman" w:eastAsia="Arial Unicode MS" w:hAnsi="Times New Roman" w:cs="Times New Roman"/>
          <w:sz w:val="24"/>
          <w:szCs w:val="24"/>
        </w:rPr>
        <w:t>.</w:t>
      </w:r>
    </w:p>
    <w:p w:rsidR="00BF4FFE" w:rsidRPr="002C73B1" w:rsidRDefault="00BF4FFE" w:rsidP="00F305C3">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Prekių tiekimo ir priėmimo tvarka</w:t>
      </w:r>
    </w:p>
    <w:p w:rsidR="005A26EC" w:rsidRPr="002C73B1" w:rsidRDefault="00005D99" w:rsidP="00872C9B">
      <w:pPr>
        <w:pStyle w:val="Body2"/>
        <w:numPr>
          <w:ilvl w:val="1"/>
          <w:numId w:val="1"/>
        </w:numPr>
        <w:spacing w:after="0"/>
        <w:ind w:left="0" w:firstLine="567"/>
        <w:rPr>
          <w:sz w:val="24"/>
          <w:szCs w:val="24"/>
        </w:rPr>
      </w:pPr>
      <w:r w:rsidRPr="002C73B1">
        <w:rPr>
          <w:rFonts w:eastAsia="Arial Unicode MS"/>
          <w:sz w:val="24"/>
          <w:szCs w:val="24"/>
        </w:rPr>
        <w:t>Tiekėjas</w:t>
      </w:r>
      <w:r w:rsidR="00F41C72" w:rsidRPr="002C73B1">
        <w:rPr>
          <w:rFonts w:eastAsia="Arial Unicode MS"/>
          <w:sz w:val="24"/>
          <w:szCs w:val="24"/>
        </w:rPr>
        <w:t xml:space="preserve">privalo pristatyti </w:t>
      </w:r>
      <w:r w:rsidR="00527EB5" w:rsidRPr="002C73B1">
        <w:rPr>
          <w:rFonts w:eastAsia="Arial Unicode MS"/>
          <w:sz w:val="24"/>
          <w:szCs w:val="24"/>
        </w:rPr>
        <w:t>P</w:t>
      </w:r>
      <w:r w:rsidR="00F41C72" w:rsidRPr="002C73B1">
        <w:rPr>
          <w:rFonts w:eastAsia="Arial Unicode MS"/>
          <w:sz w:val="24"/>
          <w:szCs w:val="24"/>
        </w:rPr>
        <w:t>rekes per Techninėje specifikacijoje numatyt</w:t>
      </w:r>
      <w:r w:rsidR="00527EB5" w:rsidRPr="002C73B1">
        <w:rPr>
          <w:rFonts w:eastAsia="Arial Unicode MS"/>
          <w:sz w:val="24"/>
          <w:szCs w:val="24"/>
        </w:rPr>
        <w:t>us</w:t>
      </w:r>
      <w:r w:rsidR="00F41C72" w:rsidRPr="002C73B1">
        <w:rPr>
          <w:rFonts w:eastAsia="Arial Unicode MS"/>
          <w:sz w:val="24"/>
          <w:szCs w:val="24"/>
        </w:rPr>
        <w:t xml:space="preserve"> ter</w:t>
      </w:r>
      <w:r w:rsidR="00527EB5" w:rsidRPr="002C73B1">
        <w:rPr>
          <w:rFonts w:eastAsia="Arial Unicode MS"/>
          <w:sz w:val="24"/>
          <w:szCs w:val="24"/>
        </w:rPr>
        <w:t>minus</w:t>
      </w:r>
      <w:r w:rsidR="001A3EF9" w:rsidRPr="002C73B1">
        <w:rPr>
          <w:rFonts w:eastAsia="Arial Unicode MS"/>
          <w:sz w:val="24"/>
          <w:szCs w:val="24"/>
        </w:rPr>
        <w:t xml:space="preserve"> į Techninėje specifikacijoje nurodytą </w:t>
      </w:r>
      <w:r w:rsidR="001A3EF9" w:rsidRPr="002C73B1">
        <w:rPr>
          <w:rFonts w:eastAsia="Arial Unicode MS"/>
          <w:color w:val="auto"/>
          <w:sz w:val="24"/>
          <w:szCs w:val="24"/>
        </w:rPr>
        <w:t>vietą</w:t>
      </w:r>
      <w:r w:rsidR="005A26EC" w:rsidRPr="002C73B1">
        <w:rPr>
          <w:rFonts w:eastAsia="Arial Unicode MS"/>
          <w:color w:val="auto"/>
          <w:sz w:val="24"/>
          <w:szCs w:val="24"/>
        </w:rPr>
        <w:t>.</w:t>
      </w:r>
      <w:r w:rsidR="00CC3F9B" w:rsidRPr="002C73B1">
        <w:rPr>
          <w:rFonts w:eastAsia="Arial Unicode MS"/>
          <w:color w:val="auto"/>
          <w:sz w:val="24"/>
          <w:szCs w:val="24"/>
        </w:rPr>
        <w:t xml:space="preserve"> Tiekėjas turi suderinti su Pirkėju konkretų </w:t>
      </w:r>
      <w:r w:rsidR="00CB3D88" w:rsidRPr="002C73B1">
        <w:rPr>
          <w:rFonts w:eastAsia="Arial Unicode MS"/>
          <w:color w:val="auto"/>
          <w:sz w:val="24"/>
          <w:szCs w:val="24"/>
        </w:rPr>
        <w:t>P</w:t>
      </w:r>
      <w:r w:rsidR="00CC3F9B" w:rsidRPr="002C73B1">
        <w:rPr>
          <w:rFonts w:eastAsia="Arial Unicode MS"/>
          <w:color w:val="auto"/>
          <w:sz w:val="24"/>
          <w:szCs w:val="24"/>
        </w:rPr>
        <w:t>rekių pristatymo terminą (datą</w:t>
      </w:r>
      <w:r w:rsidR="006A14F1" w:rsidRPr="002C73B1">
        <w:rPr>
          <w:rFonts w:eastAsia="Arial Unicode MS"/>
          <w:color w:val="auto"/>
          <w:sz w:val="24"/>
          <w:szCs w:val="24"/>
        </w:rPr>
        <w:t>, laiką</w:t>
      </w:r>
      <w:r w:rsidR="00CC3F9B" w:rsidRPr="002C73B1">
        <w:rPr>
          <w:rFonts w:eastAsia="Arial Unicode MS"/>
          <w:color w:val="auto"/>
          <w:sz w:val="24"/>
          <w:szCs w:val="24"/>
        </w:rPr>
        <w:t xml:space="preserve">), likus ne mažiau kaip </w:t>
      </w:r>
      <w:r w:rsidR="00CC3F9B" w:rsidRPr="002C73B1">
        <w:rPr>
          <w:rFonts w:eastAsia="Arial Unicode MS"/>
          <w:color w:val="auto"/>
          <w:sz w:val="24"/>
          <w:szCs w:val="24"/>
          <w:highlight w:val="lightGray"/>
        </w:rPr>
        <w:t>[</w:t>
      </w:r>
      <w:r w:rsidR="00F305C3" w:rsidRPr="002C73B1">
        <w:rPr>
          <w:rFonts w:eastAsia="Arial Unicode MS"/>
          <w:color w:val="auto"/>
          <w:sz w:val="24"/>
          <w:szCs w:val="24"/>
          <w:highlight w:val="lightGray"/>
        </w:rPr>
        <w:t>5</w:t>
      </w:r>
      <w:r w:rsidR="00CC3F9B" w:rsidRPr="002C73B1">
        <w:rPr>
          <w:rFonts w:eastAsia="Arial Unicode MS"/>
          <w:color w:val="auto"/>
          <w:sz w:val="24"/>
          <w:szCs w:val="24"/>
          <w:highlight w:val="lightGray"/>
        </w:rPr>
        <w:t>]</w:t>
      </w:r>
      <w:r w:rsidR="00CC3F9B" w:rsidRPr="002C73B1">
        <w:rPr>
          <w:rFonts w:eastAsia="Arial Unicode MS"/>
          <w:color w:val="auto"/>
          <w:sz w:val="24"/>
          <w:szCs w:val="24"/>
        </w:rPr>
        <w:t xml:space="preserve"> darbo </w:t>
      </w:r>
      <w:r w:rsidR="00CC3F9B" w:rsidRPr="002C73B1">
        <w:rPr>
          <w:rFonts w:eastAsia="Arial Unicode MS"/>
          <w:sz w:val="24"/>
          <w:szCs w:val="24"/>
        </w:rPr>
        <w:t>dien</w:t>
      </w:r>
      <w:r w:rsidR="00F305C3" w:rsidRPr="002C73B1">
        <w:rPr>
          <w:rFonts w:eastAsia="Arial Unicode MS"/>
          <w:sz w:val="24"/>
          <w:szCs w:val="24"/>
          <w:highlight w:val="lightGray"/>
        </w:rPr>
        <w:t>oms</w:t>
      </w:r>
      <w:r w:rsidR="00CC3F9B" w:rsidRPr="002C73B1">
        <w:rPr>
          <w:rFonts w:eastAsia="Arial Unicode MS"/>
          <w:sz w:val="24"/>
          <w:szCs w:val="24"/>
        </w:rPr>
        <w:t xml:space="preserve"> iki pristatymo dienos</w:t>
      </w:r>
      <w:r w:rsidR="00F305C3" w:rsidRPr="002C73B1">
        <w:rPr>
          <w:rFonts w:eastAsia="Arial Unicode MS"/>
          <w:sz w:val="24"/>
          <w:szCs w:val="24"/>
        </w:rPr>
        <w:t>.</w:t>
      </w:r>
    </w:p>
    <w:p w:rsidR="002420E2" w:rsidRPr="002C73B1" w:rsidRDefault="006A14F1" w:rsidP="00872C9B">
      <w:pPr>
        <w:pStyle w:val="Body2"/>
        <w:numPr>
          <w:ilvl w:val="1"/>
          <w:numId w:val="1"/>
        </w:numPr>
        <w:spacing w:after="0"/>
        <w:ind w:left="0" w:firstLine="567"/>
        <w:rPr>
          <w:sz w:val="24"/>
          <w:szCs w:val="24"/>
        </w:rPr>
      </w:pPr>
      <w:r w:rsidRPr="002C73B1">
        <w:rPr>
          <w:sz w:val="24"/>
          <w:szCs w:val="24"/>
        </w:rPr>
        <w:t xml:space="preserve">Jeigu Prekes reikia naudoti laikantis tam tikrų taisyklių, </w:t>
      </w:r>
      <w:r w:rsidR="002420E2" w:rsidRPr="002C73B1">
        <w:rPr>
          <w:sz w:val="24"/>
          <w:szCs w:val="24"/>
        </w:rPr>
        <w:t xml:space="preserve">Tiekėjas kartu su Prekėmis turi pateikti Pirkėjui naudojimo ir priežiūros instrukcijas </w:t>
      </w:r>
      <w:r w:rsidR="002420E2" w:rsidRPr="002C73B1">
        <w:rPr>
          <w:sz w:val="24"/>
          <w:szCs w:val="24"/>
          <w:highlight w:val="lightGray"/>
        </w:rPr>
        <w:t>lietuvių kalba</w:t>
      </w:r>
      <w:r w:rsidR="002420E2" w:rsidRPr="002C73B1">
        <w:rPr>
          <w:sz w:val="24"/>
          <w:szCs w:val="24"/>
        </w:rPr>
        <w:t>, kuriose būtų detaliai aprašyta, kaip naudoti, prižiūrėti, reguliuoti ir taisyti bet kurias Prekes ar jų dalis. Kol šios instrukcijos nepateikiamos Pirkėjui, laikoma, kad pateiktos ne visos Prekės.</w:t>
      </w:r>
    </w:p>
    <w:p w:rsidR="00F41C72" w:rsidRPr="002C73B1" w:rsidRDefault="00F41C72" w:rsidP="00872C9B">
      <w:pPr>
        <w:pStyle w:val="Body2"/>
        <w:numPr>
          <w:ilvl w:val="1"/>
          <w:numId w:val="1"/>
        </w:numPr>
        <w:spacing w:after="0"/>
        <w:ind w:left="0" w:firstLine="567"/>
        <w:rPr>
          <w:color w:val="auto"/>
          <w:sz w:val="24"/>
          <w:szCs w:val="24"/>
        </w:rPr>
      </w:pPr>
      <w:r w:rsidRPr="002C73B1">
        <w:rPr>
          <w:color w:val="auto"/>
          <w:sz w:val="24"/>
          <w:szCs w:val="24"/>
        </w:rPr>
        <w:t xml:space="preserve">Prekių perdavimas ir priėmimas įforminamas </w:t>
      </w:r>
      <w:r w:rsidR="003B1E6F" w:rsidRPr="002C73B1">
        <w:rPr>
          <w:color w:val="auto"/>
          <w:sz w:val="24"/>
          <w:szCs w:val="24"/>
        </w:rPr>
        <w:t xml:space="preserve">Prekių </w:t>
      </w:r>
      <w:r w:rsidRPr="002C73B1">
        <w:rPr>
          <w:color w:val="auto"/>
          <w:sz w:val="24"/>
          <w:szCs w:val="24"/>
          <w:highlight w:val="lightGray"/>
        </w:rPr>
        <w:t>perdavimo–priėmimo aktu</w:t>
      </w:r>
      <w:r w:rsidR="00F305C3" w:rsidRPr="002C73B1">
        <w:rPr>
          <w:color w:val="auto"/>
          <w:sz w:val="24"/>
          <w:szCs w:val="24"/>
        </w:rPr>
        <w:t>,</w:t>
      </w:r>
      <w:r w:rsidRPr="002C73B1">
        <w:rPr>
          <w:color w:val="auto"/>
          <w:sz w:val="24"/>
          <w:szCs w:val="24"/>
        </w:rPr>
        <w:t xml:space="preserve"> kuris pasirašomas Tiekėjo ir Pirkėjo įgaliotų atstovų, jeigu prekės </w:t>
      </w:r>
      <w:r w:rsidR="00897BEF" w:rsidRPr="002C73B1">
        <w:rPr>
          <w:color w:val="auto"/>
          <w:sz w:val="24"/>
          <w:szCs w:val="24"/>
        </w:rPr>
        <w:t xml:space="preserve">su visais jų </w:t>
      </w:r>
      <w:r w:rsidR="00897BEF" w:rsidRPr="002C73B1">
        <w:rPr>
          <w:sz w:val="24"/>
          <w:szCs w:val="24"/>
        </w:rPr>
        <w:t>priklausiniais, priedais ar dokumentais</w:t>
      </w:r>
      <w:r w:rsidRPr="002C73B1">
        <w:rPr>
          <w:color w:val="auto"/>
          <w:sz w:val="24"/>
          <w:szCs w:val="24"/>
        </w:rPr>
        <w:t>pristatyt</w:t>
      </w:r>
      <w:r w:rsidR="00897BEF" w:rsidRPr="002C73B1">
        <w:rPr>
          <w:color w:val="auto"/>
          <w:sz w:val="24"/>
          <w:szCs w:val="24"/>
        </w:rPr>
        <w:t>i</w:t>
      </w:r>
      <w:r w:rsidRPr="002C73B1">
        <w:rPr>
          <w:color w:val="auto"/>
          <w:sz w:val="24"/>
          <w:szCs w:val="24"/>
        </w:rPr>
        <w:t xml:space="preserve"> laikantis Sutarties nuostatų. </w:t>
      </w:r>
      <w:r w:rsidR="003B1E6F" w:rsidRPr="002C73B1">
        <w:rPr>
          <w:color w:val="auto"/>
          <w:sz w:val="24"/>
          <w:szCs w:val="24"/>
        </w:rPr>
        <w:t xml:space="preserve">Pirkėjas turi ne vėliau kaip po 5 (penkių) darbo dienų pasirašyti Prekių priėmimo-perdavimo aktą arba atmesti Tiekėjo prašymą pasirašyti Prekių priėmimo-perdavimo aktą, nurodydamas savo sprendimo motyvus bei priemones, kurių Tiekėjas privalo imtis, kad Prekių priėmimo-perdavimo aktas būtų pasirašytas. </w:t>
      </w:r>
    </w:p>
    <w:p w:rsidR="00AF4D9F" w:rsidRPr="002C73B1" w:rsidRDefault="00AF4D9F" w:rsidP="00872C9B">
      <w:pPr>
        <w:pStyle w:val="Body2"/>
        <w:numPr>
          <w:ilvl w:val="1"/>
          <w:numId w:val="1"/>
        </w:numPr>
        <w:spacing w:after="0"/>
        <w:ind w:left="0" w:firstLine="567"/>
        <w:rPr>
          <w:color w:val="auto"/>
          <w:sz w:val="24"/>
          <w:szCs w:val="24"/>
        </w:rPr>
      </w:pPr>
      <w:r w:rsidRPr="002C73B1">
        <w:rPr>
          <w:color w:val="auto"/>
          <w:sz w:val="24"/>
          <w:szCs w:val="24"/>
        </w:rPr>
        <w:t xml:space="preserve">Prekių atsitiktinio žuvimo ar sugedimo rizika pereina Pirkėjui tuo metu, kai </w:t>
      </w:r>
      <w:r w:rsidR="00CD3F41" w:rsidRPr="002C73B1">
        <w:rPr>
          <w:color w:val="auto"/>
          <w:sz w:val="24"/>
          <w:szCs w:val="24"/>
        </w:rPr>
        <w:t>Tiekėjas</w:t>
      </w:r>
      <w:r w:rsidRPr="002C73B1">
        <w:rPr>
          <w:color w:val="auto"/>
          <w:sz w:val="24"/>
          <w:szCs w:val="24"/>
        </w:rPr>
        <w:t xml:space="preserve"> jas </w:t>
      </w:r>
      <w:r w:rsidR="00CD3F41" w:rsidRPr="002C73B1">
        <w:rPr>
          <w:color w:val="auto"/>
          <w:sz w:val="24"/>
          <w:szCs w:val="24"/>
        </w:rPr>
        <w:t>perduoda Pirkėjui</w:t>
      </w:r>
      <w:r w:rsidRPr="002C73B1">
        <w:rPr>
          <w:color w:val="auto"/>
          <w:sz w:val="24"/>
          <w:szCs w:val="24"/>
        </w:rPr>
        <w:t>. Jeigu Tiekėjas pristatė Prekes laikantis Sutarties nuostatų ir apie tai raštu informavo Pirkėją, tačiau Pirkėjas dėl savo kaltės jų nepriėmė, Prekių atsitiktinio žuvimo ar sugedimo rizika pereina Pirkėjui nuo raštu gautos informacijos apie prekių pristatymą</w:t>
      </w:r>
      <w:r w:rsidR="00165A0E" w:rsidRPr="002C73B1">
        <w:rPr>
          <w:color w:val="auto"/>
          <w:sz w:val="24"/>
          <w:szCs w:val="24"/>
        </w:rPr>
        <w:t xml:space="preserve"> momento</w:t>
      </w:r>
      <w:r w:rsidRPr="002C73B1">
        <w:rPr>
          <w:color w:val="auto"/>
          <w:sz w:val="24"/>
          <w:szCs w:val="24"/>
        </w:rPr>
        <w:t>.</w:t>
      </w:r>
    </w:p>
    <w:p w:rsidR="008C6189" w:rsidRPr="002C73B1" w:rsidRDefault="00CD3F41" w:rsidP="00872C9B">
      <w:pPr>
        <w:pStyle w:val="Body2"/>
        <w:numPr>
          <w:ilvl w:val="1"/>
          <w:numId w:val="1"/>
        </w:numPr>
        <w:spacing w:after="0"/>
        <w:ind w:left="0" w:firstLine="567"/>
        <w:rPr>
          <w:color w:val="auto"/>
          <w:sz w:val="24"/>
          <w:szCs w:val="24"/>
        </w:rPr>
      </w:pPr>
      <w:r w:rsidRPr="002C73B1">
        <w:rPr>
          <w:sz w:val="24"/>
          <w:szCs w:val="24"/>
        </w:rPr>
        <w:t>Jei kitaip nesutarta, Pirkėjui nepereina intelektinės nuosavybės teisės, susij</w:t>
      </w:r>
      <w:r w:rsidR="0090150E" w:rsidRPr="002C73B1">
        <w:rPr>
          <w:sz w:val="24"/>
          <w:szCs w:val="24"/>
        </w:rPr>
        <w:t>usios</w:t>
      </w:r>
      <w:r w:rsidRPr="002C73B1">
        <w:rPr>
          <w:sz w:val="24"/>
          <w:szCs w:val="24"/>
        </w:rPr>
        <w:t xml:space="preserve"> su Prekėmis ar jų priklausiniais, išskyrus nuosavybės teisę į Prekes. </w:t>
      </w:r>
    </w:p>
    <w:p w:rsidR="00AF4D9F" w:rsidRPr="002C73B1" w:rsidRDefault="00AF4D9F" w:rsidP="00872C9B">
      <w:pPr>
        <w:pStyle w:val="Body2"/>
        <w:numPr>
          <w:ilvl w:val="1"/>
          <w:numId w:val="1"/>
        </w:numPr>
        <w:spacing w:after="0"/>
        <w:ind w:left="0" w:firstLine="567"/>
        <w:rPr>
          <w:color w:val="auto"/>
          <w:sz w:val="24"/>
          <w:szCs w:val="24"/>
        </w:rPr>
      </w:pPr>
      <w:r w:rsidRPr="002C73B1">
        <w:rPr>
          <w:color w:val="auto"/>
          <w:sz w:val="24"/>
          <w:szCs w:val="24"/>
        </w:rPr>
        <w:t xml:space="preserve">Tiekėjas yra atsakingas už Pirkėjo Tiekėjui </w:t>
      </w:r>
      <w:r w:rsidR="00897BEF" w:rsidRPr="002C73B1">
        <w:rPr>
          <w:color w:val="auto"/>
          <w:sz w:val="24"/>
          <w:szCs w:val="24"/>
        </w:rPr>
        <w:t xml:space="preserve">saugojimui, remontui, perdarymui ir pan. </w:t>
      </w:r>
      <w:r w:rsidRPr="002C73B1">
        <w:rPr>
          <w:color w:val="auto"/>
          <w:sz w:val="24"/>
          <w:szCs w:val="24"/>
        </w:rPr>
        <w:t>perduot</w:t>
      </w:r>
      <w:r w:rsidR="00165A0E" w:rsidRPr="002C73B1">
        <w:rPr>
          <w:color w:val="auto"/>
          <w:sz w:val="24"/>
          <w:szCs w:val="24"/>
        </w:rPr>
        <w:t>ų</w:t>
      </w:r>
      <w:r w:rsidRPr="002C73B1">
        <w:rPr>
          <w:color w:val="auto"/>
          <w:sz w:val="24"/>
          <w:szCs w:val="24"/>
        </w:rPr>
        <w:t xml:space="preserve"> medžiag</w:t>
      </w:r>
      <w:r w:rsidR="00165A0E" w:rsidRPr="002C73B1">
        <w:rPr>
          <w:color w:val="auto"/>
          <w:sz w:val="24"/>
          <w:szCs w:val="24"/>
        </w:rPr>
        <w:t>ų</w:t>
      </w:r>
      <w:r w:rsidRPr="002C73B1">
        <w:rPr>
          <w:color w:val="auto"/>
          <w:sz w:val="24"/>
          <w:szCs w:val="24"/>
        </w:rPr>
        <w:t>, prek</w:t>
      </w:r>
      <w:r w:rsidR="00165A0E" w:rsidRPr="002C73B1">
        <w:rPr>
          <w:color w:val="auto"/>
          <w:sz w:val="24"/>
          <w:szCs w:val="24"/>
        </w:rPr>
        <w:t>ių</w:t>
      </w:r>
      <w:r w:rsidRPr="002C73B1">
        <w:rPr>
          <w:color w:val="auto"/>
          <w:sz w:val="24"/>
          <w:szCs w:val="24"/>
        </w:rPr>
        <w:t>, jų dal</w:t>
      </w:r>
      <w:r w:rsidR="00165A0E" w:rsidRPr="002C73B1">
        <w:rPr>
          <w:color w:val="auto"/>
          <w:sz w:val="24"/>
          <w:szCs w:val="24"/>
        </w:rPr>
        <w:t>ių atsitiktinį žuvimą</w:t>
      </w:r>
      <w:r w:rsidR="00FA1F6D" w:rsidRPr="002C73B1">
        <w:rPr>
          <w:color w:val="auto"/>
          <w:sz w:val="24"/>
          <w:szCs w:val="24"/>
        </w:rPr>
        <w:t>,</w:t>
      </w:r>
      <w:r w:rsidR="00165A0E" w:rsidRPr="002C73B1">
        <w:rPr>
          <w:color w:val="auto"/>
          <w:sz w:val="24"/>
          <w:szCs w:val="24"/>
        </w:rPr>
        <w:t xml:space="preserve"> sugedimą</w:t>
      </w:r>
      <w:r w:rsidR="00897BEF" w:rsidRPr="002C73B1">
        <w:rPr>
          <w:color w:val="auto"/>
          <w:sz w:val="24"/>
          <w:szCs w:val="24"/>
        </w:rPr>
        <w:t xml:space="preserve"> ar pablogėjimą</w:t>
      </w:r>
      <w:r w:rsidR="00165A0E" w:rsidRPr="002C73B1">
        <w:rPr>
          <w:color w:val="auto"/>
          <w:sz w:val="24"/>
          <w:szCs w:val="24"/>
        </w:rPr>
        <w:t>.</w:t>
      </w:r>
    </w:p>
    <w:p w:rsidR="00FA1F6D" w:rsidRPr="002C73B1" w:rsidRDefault="00FA1F6D" w:rsidP="00872C9B">
      <w:pPr>
        <w:pStyle w:val="Body2"/>
        <w:numPr>
          <w:ilvl w:val="1"/>
          <w:numId w:val="1"/>
        </w:numPr>
        <w:spacing w:after="0"/>
        <w:ind w:left="0" w:firstLine="567"/>
        <w:rPr>
          <w:color w:val="auto"/>
          <w:sz w:val="24"/>
          <w:szCs w:val="24"/>
        </w:rPr>
      </w:pPr>
      <w:bookmarkStart w:id="18" w:name="_Hlk50984549"/>
      <w:r w:rsidRPr="002C73B1">
        <w:rPr>
          <w:color w:val="auto"/>
          <w:sz w:val="24"/>
          <w:szCs w:val="24"/>
        </w:rPr>
        <w:t xml:space="preserve">Pirkėjas turi teisę patikrinti </w:t>
      </w:r>
      <w:r w:rsidR="00B77D83" w:rsidRPr="002C73B1">
        <w:rPr>
          <w:color w:val="auto"/>
          <w:sz w:val="24"/>
          <w:szCs w:val="24"/>
        </w:rPr>
        <w:t xml:space="preserve">(išbandyti, atlikti bandymus ar tyrimus) </w:t>
      </w:r>
      <w:r w:rsidR="00CD3F41" w:rsidRPr="002C73B1">
        <w:rPr>
          <w:color w:val="auto"/>
          <w:sz w:val="24"/>
          <w:szCs w:val="24"/>
        </w:rPr>
        <w:t>P</w:t>
      </w:r>
      <w:r w:rsidRPr="002C73B1">
        <w:rPr>
          <w:color w:val="auto"/>
          <w:sz w:val="24"/>
          <w:szCs w:val="24"/>
        </w:rPr>
        <w:t xml:space="preserve">rekes </w:t>
      </w:r>
      <w:r w:rsidR="00F76680" w:rsidRPr="002C73B1">
        <w:rPr>
          <w:color w:val="auto"/>
          <w:sz w:val="24"/>
          <w:szCs w:val="24"/>
          <w:highlight w:val="lightGray"/>
        </w:rPr>
        <w:t>po priėmimo</w:t>
      </w:r>
      <w:r w:rsidR="00F64B3D" w:rsidRPr="002C73B1">
        <w:rPr>
          <w:color w:val="auto"/>
          <w:sz w:val="24"/>
          <w:szCs w:val="24"/>
          <w:highlight w:val="lightGray"/>
        </w:rPr>
        <w:t>,prieš apmokėdamas už jas</w:t>
      </w:r>
      <w:r w:rsidR="00F64B3D" w:rsidRPr="002C73B1">
        <w:rPr>
          <w:color w:val="auto"/>
          <w:sz w:val="24"/>
          <w:szCs w:val="24"/>
        </w:rPr>
        <w:t xml:space="preserve">, </w:t>
      </w:r>
      <w:r w:rsidR="00F76680" w:rsidRPr="002C73B1">
        <w:rPr>
          <w:color w:val="auto"/>
          <w:sz w:val="24"/>
          <w:szCs w:val="24"/>
        </w:rPr>
        <w:t>per kuo trumpiausią įmanomą terminą</w:t>
      </w:r>
      <w:bookmarkEnd w:id="18"/>
      <w:r w:rsidRPr="002C73B1">
        <w:rPr>
          <w:color w:val="auto"/>
          <w:sz w:val="24"/>
          <w:szCs w:val="24"/>
        </w:rPr>
        <w:t xml:space="preserve">. Prekių patikrinimo išlaidas, jei tokių yra, apmoka Pirkėjas. </w:t>
      </w:r>
      <w:r w:rsidR="00F76680" w:rsidRPr="002C73B1">
        <w:rPr>
          <w:color w:val="auto"/>
          <w:sz w:val="24"/>
          <w:szCs w:val="24"/>
        </w:rPr>
        <w:t>Tiekėjas</w:t>
      </w:r>
      <w:r w:rsidR="00B77D83" w:rsidRPr="002C73B1">
        <w:rPr>
          <w:color w:val="auto"/>
          <w:sz w:val="24"/>
          <w:szCs w:val="24"/>
        </w:rPr>
        <w:t>, iš anksto informavęs Pirkėją,</w:t>
      </w:r>
      <w:r w:rsidR="00F76680" w:rsidRPr="002C73B1">
        <w:rPr>
          <w:color w:val="auto"/>
          <w:sz w:val="24"/>
          <w:szCs w:val="24"/>
        </w:rPr>
        <w:t xml:space="preserve"> turi teisę dalyvauti Prekių patikrinime</w:t>
      </w:r>
      <w:r w:rsidR="00B77D83" w:rsidRPr="002C73B1">
        <w:rPr>
          <w:color w:val="auto"/>
          <w:sz w:val="24"/>
          <w:szCs w:val="24"/>
        </w:rPr>
        <w:t xml:space="preserve">.Tiekėjas pats apmoka savo patirtas dalyvavimo patikrinime </w:t>
      </w:r>
      <w:r w:rsidR="00F76680" w:rsidRPr="002C73B1">
        <w:rPr>
          <w:color w:val="auto"/>
          <w:sz w:val="24"/>
          <w:szCs w:val="24"/>
        </w:rPr>
        <w:t xml:space="preserve">išlaidas (atvykimo į patikrinimą ir kt.). </w:t>
      </w:r>
      <w:r w:rsidRPr="002C73B1">
        <w:rPr>
          <w:color w:val="auto"/>
          <w:sz w:val="24"/>
          <w:szCs w:val="24"/>
        </w:rPr>
        <w:t>Pirkėjas turi teisę reikalauti, kad Tiekėjas atlygintų patikrinimo išlaidas, jei patikrinimo metu nustatyta, kad Prekės neatitinka j</w:t>
      </w:r>
      <w:r w:rsidR="00F76680" w:rsidRPr="002C73B1">
        <w:rPr>
          <w:color w:val="auto"/>
          <w:sz w:val="24"/>
          <w:szCs w:val="24"/>
        </w:rPr>
        <w:t>oms</w:t>
      </w:r>
      <w:r w:rsidRPr="002C73B1">
        <w:rPr>
          <w:color w:val="auto"/>
          <w:sz w:val="24"/>
          <w:szCs w:val="24"/>
        </w:rPr>
        <w:t xml:space="preserve"> keliamų reikalavimų.</w:t>
      </w:r>
    </w:p>
    <w:p w:rsidR="00F76680" w:rsidRPr="002C73B1" w:rsidRDefault="00F76680" w:rsidP="00872C9B">
      <w:pPr>
        <w:pStyle w:val="Body2"/>
        <w:numPr>
          <w:ilvl w:val="1"/>
          <w:numId w:val="1"/>
        </w:numPr>
        <w:spacing w:after="0"/>
        <w:ind w:left="0" w:firstLine="567"/>
        <w:rPr>
          <w:color w:val="auto"/>
          <w:sz w:val="24"/>
          <w:szCs w:val="24"/>
        </w:rPr>
      </w:pPr>
      <w:r w:rsidRPr="002C73B1">
        <w:rPr>
          <w:color w:val="auto"/>
          <w:sz w:val="24"/>
          <w:szCs w:val="24"/>
        </w:rPr>
        <w:t xml:space="preserve">Pirkėjo atliktas Prekių patikrinimas, priėmimas ir (ar) apmokėjimas už jas nepanaikina Tiekėjo atsakomybės dėl bet kokioPrekių </w:t>
      </w:r>
      <w:r w:rsidR="003F472E" w:rsidRPr="002C73B1">
        <w:rPr>
          <w:color w:val="auto"/>
          <w:sz w:val="24"/>
          <w:szCs w:val="24"/>
        </w:rPr>
        <w:t>neatitikim</w:t>
      </w:r>
      <w:r w:rsidRPr="002C73B1">
        <w:rPr>
          <w:color w:val="auto"/>
          <w:sz w:val="24"/>
          <w:szCs w:val="24"/>
        </w:rPr>
        <w:t>o Sutarties reikalavimams</w:t>
      </w:r>
      <w:r w:rsidR="003F472E" w:rsidRPr="002C73B1">
        <w:rPr>
          <w:color w:val="auto"/>
          <w:sz w:val="24"/>
          <w:szCs w:val="24"/>
        </w:rPr>
        <w:t xml:space="preserve">, kuris buvo Prekių nuosavybės teisės perėjimo Pirkėjui momentu, net jeigu tas neatitikimas paaiškėja vėliau. Pirkėjas, </w:t>
      </w:r>
      <w:r w:rsidR="003F472E" w:rsidRPr="002C73B1">
        <w:rPr>
          <w:color w:val="auto"/>
          <w:sz w:val="24"/>
          <w:szCs w:val="24"/>
        </w:rPr>
        <w:lastRenderedPageBreak/>
        <w:t xml:space="preserve">per protingą laiką, po to, kai neatitikimą pastebėjo ar turėjo pastebėti, privalo apie tai raštu pranešti Tiekėjui ir nurodyti, kokių reikalavimų Prekės neatitinka. </w:t>
      </w:r>
    </w:p>
    <w:p w:rsidR="00F76680" w:rsidRPr="002C73B1" w:rsidRDefault="00F76680" w:rsidP="00872C9B">
      <w:pPr>
        <w:pStyle w:val="Body2"/>
        <w:numPr>
          <w:ilvl w:val="1"/>
          <w:numId w:val="1"/>
        </w:numPr>
        <w:spacing w:after="0"/>
        <w:ind w:left="0" w:firstLine="567"/>
        <w:rPr>
          <w:color w:val="auto"/>
          <w:sz w:val="24"/>
          <w:szCs w:val="24"/>
        </w:rPr>
      </w:pPr>
      <w:r w:rsidRPr="002C73B1">
        <w:rPr>
          <w:color w:val="auto"/>
          <w:sz w:val="24"/>
          <w:szCs w:val="24"/>
        </w:rPr>
        <w:t>Jeigu p</w:t>
      </w:r>
      <w:r w:rsidR="0090150E" w:rsidRPr="002C73B1">
        <w:rPr>
          <w:color w:val="auto"/>
          <w:sz w:val="24"/>
          <w:szCs w:val="24"/>
        </w:rPr>
        <w:t>e</w:t>
      </w:r>
      <w:r w:rsidRPr="002C73B1">
        <w:rPr>
          <w:color w:val="auto"/>
          <w:sz w:val="24"/>
          <w:szCs w:val="24"/>
        </w:rPr>
        <w:t xml:space="preserve">rduotos Prekės neatitinka Sutartyje nustatytų kokybės reikalavimų, </w:t>
      </w:r>
      <w:r w:rsidR="00550BEE" w:rsidRPr="002C73B1">
        <w:rPr>
          <w:color w:val="auto"/>
          <w:sz w:val="24"/>
          <w:szCs w:val="24"/>
        </w:rPr>
        <w:t>P</w:t>
      </w:r>
      <w:r w:rsidRPr="002C73B1">
        <w:rPr>
          <w:color w:val="auto"/>
          <w:sz w:val="24"/>
          <w:szCs w:val="24"/>
        </w:rPr>
        <w:t>irkėjas turi teisę savo pasirinkimu pareikalauti</w:t>
      </w:r>
      <w:r w:rsidR="00550BEE" w:rsidRPr="002C73B1">
        <w:rPr>
          <w:color w:val="auto"/>
          <w:sz w:val="24"/>
          <w:szCs w:val="24"/>
        </w:rPr>
        <w:t>, kad</w:t>
      </w:r>
      <w:r w:rsidR="00F305C3" w:rsidRPr="002C73B1">
        <w:rPr>
          <w:color w:val="auto"/>
          <w:sz w:val="24"/>
          <w:szCs w:val="24"/>
        </w:rPr>
        <w:t>:</w:t>
      </w:r>
    </w:p>
    <w:p w:rsidR="00F76680" w:rsidRPr="002C73B1" w:rsidRDefault="00550BEE" w:rsidP="00872C9B">
      <w:pPr>
        <w:pStyle w:val="Body2"/>
        <w:numPr>
          <w:ilvl w:val="2"/>
          <w:numId w:val="1"/>
        </w:numPr>
        <w:spacing w:after="0"/>
        <w:ind w:left="0" w:firstLine="567"/>
        <w:rPr>
          <w:color w:val="auto"/>
          <w:sz w:val="24"/>
          <w:szCs w:val="24"/>
        </w:rPr>
      </w:pPr>
      <w:r w:rsidRPr="002C73B1">
        <w:rPr>
          <w:color w:val="auto"/>
          <w:sz w:val="24"/>
          <w:szCs w:val="24"/>
        </w:rPr>
        <w:t xml:space="preserve">netinkamos kokybės Prekes Tiekėjas </w:t>
      </w:r>
      <w:r w:rsidR="00F76680" w:rsidRPr="002C73B1">
        <w:rPr>
          <w:color w:val="auto"/>
          <w:sz w:val="24"/>
          <w:szCs w:val="24"/>
        </w:rPr>
        <w:t>pakeist</w:t>
      </w:r>
      <w:r w:rsidRPr="002C73B1">
        <w:rPr>
          <w:color w:val="auto"/>
          <w:sz w:val="24"/>
          <w:szCs w:val="24"/>
        </w:rPr>
        <w:t xml:space="preserve">ų </w:t>
      </w:r>
      <w:r w:rsidR="00F76680" w:rsidRPr="002C73B1">
        <w:rPr>
          <w:color w:val="auto"/>
          <w:sz w:val="24"/>
          <w:szCs w:val="24"/>
        </w:rPr>
        <w:t xml:space="preserve">tinkamos kokybės </w:t>
      </w:r>
      <w:r w:rsidRPr="002C73B1">
        <w:rPr>
          <w:color w:val="auto"/>
          <w:sz w:val="24"/>
          <w:szCs w:val="24"/>
        </w:rPr>
        <w:t xml:space="preserve">Prekėmis; </w:t>
      </w:r>
    </w:p>
    <w:p w:rsidR="00F76680" w:rsidRPr="002C73B1" w:rsidRDefault="00550BEE" w:rsidP="00872C9B">
      <w:pPr>
        <w:pStyle w:val="Body2"/>
        <w:numPr>
          <w:ilvl w:val="2"/>
          <w:numId w:val="1"/>
        </w:numPr>
        <w:spacing w:after="0"/>
        <w:ind w:left="0" w:firstLine="567"/>
        <w:rPr>
          <w:color w:val="auto"/>
          <w:sz w:val="24"/>
          <w:szCs w:val="24"/>
        </w:rPr>
      </w:pPr>
      <w:r w:rsidRPr="002C73B1">
        <w:rPr>
          <w:color w:val="auto"/>
          <w:sz w:val="24"/>
          <w:szCs w:val="24"/>
        </w:rPr>
        <w:t>Tiekėjas</w:t>
      </w:r>
      <w:r w:rsidR="00F76680" w:rsidRPr="002C73B1">
        <w:rPr>
          <w:color w:val="auto"/>
          <w:sz w:val="24"/>
          <w:szCs w:val="24"/>
        </w:rPr>
        <w:t xml:space="preserve"> neatlygintinai per </w:t>
      </w:r>
      <w:r w:rsidR="00D21D98" w:rsidRPr="002C73B1">
        <w:rPr>
          <w:color w:val="auto"/>
          <w:sz w:val="24"/>
          <w:szCs w:val="24"/>
          <w:highlight w:val="lightGray"/>
        </w:rPr>
        <w:t>[</w:t>
      </w:r>
      <w:r w:rsidR="00F76680" w:rsidRPr="002C73B1">
        <w:rPr>
          <w:color w:val="auto"/>
          <w:sz w:val="24"/>
          <w:szCs w:val="24"/>
          <w:highlight w:val="lightGray"/>
        </w:rPr>
        <w:t>protingą terminą</w:t>
      </w:r>
      <w:r w:rsidR="00D21D98" w:rsidRPr="002C73B1">
        <w:rPr>
          <w:color w:val="00B050"/>
          <w:sz w:val="24"/>
          <w:szCs w:val="24"/>
          <w:highlight w:val="lightGray"/>
        </w:rPr>
        <w:t>]</w:t>
      </w:r>
      <w:r w:rsidR="00F76680" w:rsidRPr="002C73B1">
        <w:rPr>
          <w:color w:val="auto"/>
          <w:sz w:val="24"/>
          <w:szCs w:val="24"/>
        </w:rPr>
        <w:t>pašalintų</w:t>
      </w:r>
      <w:r w:rsidRPr="002C73B1">
        <w:rPr>
          <w:color w:val="auto"/>
          <w:sz w:val="24"/>
          <w:szCs w:val="24"/>
        </w:rPr>
        <w:t xml:space="preserve"> ar ištaisytųPrekių</w:t>
      </w:r>
      <w:r w:rsidR="00F76680" w:rsidRPr="002C73B1">
        <w:rPr>
          <w:color w:val="auto"/>
          <w:sz w:val="24"/>
          <w:szCs w:val="24"/>
        </w:rPr>
        <w:t xml:space="preserve"> trūkumus arba atlygintų </w:t>
      </w:r>
      <w:r w:rsidRPr="002C73B1">
        <w:rPr>
          <w:color w:val="auto"/>
          <w:sz w:val="24"/>
          <w:szCs w:val="24"/>
        </w:rPr>
        <w:t>P</w:t>
      </w:r>
      <w:r w:rsidR="00F76680" w:rsidRPr="002C73B1">
        <w:rPr>
          <w:color w:val="auto"/>
          <w:sz w:val="24"/>
          <w:szCs w:val="24"/>
        </w:rPr>
        <w:t>irkėjo išlaidas jiems ištaisyti</w:t>
      </w:r>
      <w:r w:rsidRPr="002C73B1">
        <w:rPr>
          <w:color w:val="auto"/>
          <w:sz w:val="24"/>
          <w:szCs w:val="24"/>
        </w:rPr>
        <w:t xml:space="preserve"> arba pašalinti;</w:t>
      </w:r>
    </w:p>
    <w:p w:rsidR="003F472E" w:rsidRPr="002C73B1" w:rsidRDefault="00550BEE" w:rsidP="00872C9B">
      <w:pPr>
        <w:pStyle w:val="Body2"/>
        <w:numPr>
          <w:ilvl w:val="2"/>
          <w:numId w:val="1"/>
        </w:numPr>
        <w:spacing w:after="0"/>
        <w:ind w:left="0" w:firstLine="567"/>
        <w:rPr>
          <w:color w:val="auto"/>
          <w:sz w:val="24"/>
          <w:szCs w:val="24"/>
        </w:rPr>
      </w:pPr>
      <w:r w:rsidRPr="002C73B1">
        <w:rPr>
          <w:color w:val="auto"/>
          <w:sz w:val="24"/>
          <w:szCs w:val="24"/>
        </w:rPr>
        <w:t xml:space="preserve">Tiekėjas </w:t>
      </w:r>
      <w:r w:rsidR="00F76680" w:rsidRPr="002C73B1">
        <w:rPr>
          <w:color w:val="auto"/>
          <w:sz w:val="24"/>
          <w:szCs w:val="24"/>
        </w:rPr>
        <w:t>grąžint</w:t>
      </w:r>
      <w:r w:rsidRPr="002C73B1">
        <w:rPr>
          <w:color w:val="auto"/>
          <w:sz w:val="24"/>
          <w:szCs w:val="24"/>
        </w:rPr>
        <w:t>ų</w:t>
      </w:r>
      <w:r w:rsidR="00F76680" w:rsidRPr="002C73B1">
        <w:rPr>
          <w:color w:val="auto"/>
          <w:sz w:val="24"/>
          <w:szCs w:val="24"/>
        </w:rPr>
        <w:t xml:space="preserve"> sumokėtą kainą ir </w:t>
      </w:r>
      <w:r w:rsidRPr="002C73B1">
        <w:rPr>
          <w:color w:val="auto"/>
          <w:sz w:val="24"/>
          <w:szCs w:val="24"/>
        </w:rPr>
        <w:t>nutrauktiSutartį</w:t>
      </w:r>
      <w:r w:rsidR="00F76680" w:rsidRPr="002C73B1">
        <w:rPr>
          <w:color w:val="auto"/>
          <w:sz w:val="24"/>
          <w:szCs w:val="24"/>
        </w:rPr>
        <w:t xml:space="preserve">, kai netinkamos kokybės daikto pardavimas yra esminis </w:t>
      </w:r>
      <w:r w:rsidRPr="002C73B1">
        <w:rPr>
          <w:color w:val="auto"/>
          <w:sz w:val="24"/>
          <w:szCs w:val="24"/>
        </w:rPr>
        <w:t>S</w:t>
      </w:r>
      <w:r w:rsidR="00F76680" w:rsidRPr="002C73B1">
        <w:rPr>
          <w:color w:val="auto"/>
          <w:sz w:val="24"/>
          <w:szCs w:val="24"/>
        </w:rPr>
        <w:t>utarties pažeidimas.</w:t>
      </w:r>
    </w:p>
    <w:p w:rsidR="000E6C36" w:rsidRPr="002C73B1" w:rsidRDefault="00404184" w:rsidP="00872C9B">
      <w:pPr>
        <w:pStyle w:val="Body2"/>
        <w:numPr>
          <w:ilvl w:val="1"/>
          <w:numId w:val="1"/>
        </w:numPr>
        <w:spacing w:after="0"/>
        <w:ind w:left="0" w:firstLine="567"/>
        <w:rPr>
          <w:color w:val="auto"/>
          <w:sz w:val="24"/>
          <w:szCs w:val="24"/>
        </w:rPr>
      </w:pPr>
      <w:r w:rsidRPr="002C73B1">
        <w:rPr>
          <w:color w:val="auto"/>
          <w:sz w:val="24"/>
          <w:szCs w:val="24"/>
        </w:rPr>
        <w:t xml:space="preserve">Jei buvo nustatyta Prekių neatitikimų, ir Tiekėjas jas pakeitė naujomis prekėmis arba pašalino arba ištaisė nustatytus trūkumus, Tiekėjas privalo padengti su Prekių pakeitimus susijusias išlaidas (netinkamų prekių paėmimo, naujų pristatymo ir kt.) ir visas naujų </w:t>
      </w:r>
      <w:r w:rsidR="00F84D7B" w:rsidRPr="002C73B1">
        <w:rPr>
          <w:color w:val="auto"/>
          <w:sz w:val="24"/>
          <w:szCs w:val="24"/>
        </w:rPr>
        <w:t>P</w:t>
      </w:r>
      <w:r w:rsidRPr="002C73B1">
        <w:rPr>
          <w:color w:val="auto"/>
          <w:sz w:val="24"/>
          <w:szCs w:val="24"/>
        </w:rPr>
        <w:t>rekių patikrinimo išlaidas, jei tokių bus.</w:t>
      </w:r>
    </w:p>
    <w:p w:rsidR="00881114" w:rsidRPr="002C73B1" w:rsidRDefault="00881114"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Jeigu Tiekėjas nepašalina trūkumų arba nepakeičia Sutartyje nustatytų reikalavimų neatitinkančių prekių atitinkančiomis, Pirkėjas turi teisę reikalauti proporcingai sumažinti Sutarties kainą ir mokėti tik už tas Prekes ar jų dalį, kurios atitinka Sutartyje nustatytus reikalavimus. </w:t>
      </w:r>
    </w:p>
    <w:p w:rsidR="003106B9" w:rsidRPr="002C73B1" w:rsidRDefault="003106B9" w:rsidP="00F305C3">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Vėlavimas</w:t>
      </w:r>
    </w:p>
    <w:p w:rsidR="00C41011" w:rsidRPr="002C73B1" w:rsidRDefault="000376EC"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Jeigu Tiekėjas supranta, kad vėluos pristatyti </w:t>
      </w:r>
      <w:r w:rsidR="000078BE" w:rsidRPr="002C73B1">
        <w:rPr>
          <w:rFonts w:ascii="Times New Roman" w:hAnsi="Times New Roman" w:cs="Times New Roman"/>
          <w:sz w:val="24"/>
          <w:szCs w:val="24"/>
        </w:rPr>
        <w:t>P</w:t>
      </w:r>
      <w:r w:rsidRPr="002C73B1">
        <w:rPr>
          <w:rFonts w:ascii="Times New Roman" w:hAnsi="Times New Roman" w:cs="Times New Roman"/>
          <w:sz w:val="24"/>
          <w:szCs w:val="24"/>
        </w:rPr>
        <w:t>rekes, arba bet kuri Šalis supranta, kad negalės laiku įvykdyti savo įsipareigojimų, ji privalo nedelsiant informuoti kitą Šalį apie vėlavimą ir kokią įtaką tai turės Sutarties vykdymui. Jei vėlavimas yra susijęs su Tiekėjo Prekių pristatym</w:t>
      </w:r>
      <w:r w:rsidR="00C41011" w:rsidRPr="002C73B1">
        <w:rPr>
          <w:rFonts w:ascii="Times New Roman" w:hAnsi="Times New Roman" w:cs="Times New Roman"/>
          <w:sz w:val="24"/>
          <w:szCs w:val="24"/>
        </w:rPr>
        <w:t>u</w:t>
      </w:r>
      <w:r w:rsidRPr="002C73B1">
        <w:rPr>
          <w:rFonts w:ascii="Times New Roman" w:hAnsi="Times New Roman" w:cs="Times New Roman"/>
          <w:sz w:val="24"/>
          <w:szCs w:val="24"/>
        </w:rPr>
        <w:t xml:space="preserve">, tiekėjas turi informuoti koks yra realus prekių pristatymo terminas. </w:t>
      </w:r>
    </w:p>
    <w:p w:rsidR="000376EC" w:rsidRPr="002C73B1" w:rsidRDefault="000376EC"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Jei</w:t>
      </w:r>
      <w:r w:rsidR="00C41011" w:rsidRPr="002C73B1">
        <w:rPr>
          <w:rFonts w:ascii="Times New Roman" w:hAnsi="Times New Roman" w:cs="Times New Roman"/>
          <w:sz w:val="24"/>
          <w:szCs w:val="24"/>
        </w:rPr>
        <w:t>guP</w:t>
      </w:r>
      <w:r w:rsidRPr="002C73B1">
        <w:rPr>
          <w:rFonts w:ascii="Times New Roman" w:hAnsi="Times New Roman" w:cs="Times New Roman"/>
          <w:sz w:val="24"/>
          <w:szCs w:val="24"/>
        </w:rPr>
        <w:t xml:space="preserve">rekės privalo būti sumontuotos ar atlikti kiti veiksmai, ar parengta tam tikra dokumentacija, </w:t>
      </w:r>
      <w:r w:rsidR="00C41011" w:rsidRPr="002C73B1">
        <w:rPr>
          <w:rFonts w:ascii="Times New Roman" w:hAnsi="Times New Roman" w:cs="Times New Roman"/>
          <w:sz w:val="24"/>
          <w:szCs w:val="24"/>
        </w:rPr>
        <w:t xml:space="preserve">ar </w:t>
      </w:r>
      <w:r w:rsidRPr="002C73B1">
        <w:rPr>
          <w:rFonts w:ascii="Times New Roman" w:hAnsi="Times New Roman" w:cs="Times New Roman"/>
          <w:sz w:val="24"/>
          <w:szCs w:val="24"/>
        </w:rPr>
        <w:t xml:space="preserve">apmokyti Pirkėjo darbuotojai ir pan., vėlavimas atlikti </w:t>
      </w:r>
      <w:r w:rsidR="00C56C4D" w:rsidRPr="002C73B1">
        <w:rPr>
          <w:rFonts w:ascii="Times New Roman" w:hAnsi="Times New Roman" w:cs="Times New Roman"/>
          <w:sz w:val="24"/>
          <w:szCs w:val="24"/>
        </w:rPr>
        <w:t>šiuos veiksmus, laikomas Prekių pristatymo vėlavimu.</w:t>
      </w:r>
    </w:p>
    <w:p w:rsidR="00D34D84" w:rsidRPr="002C73B1" w:rsidRDefault="00D34D84" w:rsidP="00872C9B">
      <w:pPr>
        <w:pStyle w:val="ListParagraph"/>
        <w:numPr>
          <w:ilvl w:val="1"/>
          <w:numId w:val="1"/>
        </w:numPr>
        <w:spacing w:after="0"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Už įsipareigojimų vykdymo vėlavimą yra taikomos užtikrinimo priemonės, nustatytos Sutarties </w:t>
      </w:r>
      <w:fldSimple w:instr=" REF _Ref41032350 \w \h  \* MERGEFORMAT ">
        <w:r w:rsidR="00810DE8" w:rsidRPr="002C73B1">
          <w:rPr>
            <w:rFonts w:ascii="Times New Roman" w:hAnsi="Times New Roman" w:cs="Times New Roman"/>
            <w:color w:val="0070C0"/>
            <w:sz w:val="24"/>
            <w:szCs w:val="24"/>
          </w:rPr>
          <w:t>6</w:t>
        </w:r>
      </w:fldSimple>
      <w:r w:rsidRPr="002C73B1">
        <w:rPr>
          <w:rFonts w:ascii="Times New Roman" w:hAnsi="Times New Roman" w:cs="Times New Roman"/>
          <w:sz w:val="24"/>
          <w:szCs w:val="24"/>
        </w:rPr>
        <w:t xml:space="preserve"> skyriuje „</w:t>
      </w:r>
      <w:fldSimple w:instr=" REF _Ref41032350 \h  \* MERGEFORMAT ">
        <w:r w:rsidR="00810DE8" w:rsidRPr="002C73B1">
          <w:rPr>
            <w:rFonts w:ascii="Times New Roman" w:hAnsi="Times New Roman" w:cs="Times New Roman"/>
            <w:color w:val="0070C0"/>
            <w:sz w:val="24"/>
            <w:szCs w:val="24"/>
          </w:rPr>
          <w:t>Prievolių įvykdymo užtikrinimai</w:t>
        </w:r>
      </w:fldSimple>
      <w:r w:rsidRPr="002C73B1">
        <w:rPr>
          <w:rFonts w:ascii="Times New Roman" w:hAnsi="Times New Roman" w:cs="Times New Roman"/>
          <w:sz w:val="24"/>
          <w:szCs w:val="24"/>
        </w:rPr>
        <w:t>“.</w:t>
      </w:r>
    </w:p>
    <w:p w:rsidR="00370DBC" w:rsidRPr="002C73B1" w:rsidRDefault="00370DBC" w:rsidP="00F305C3">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bookmarkStart w:id="19" w:name="_Ref41643738"/>
      <w:r w:rsidRPr="002C73B1">
        <w:rPr>
          <w:rFonts w:ascii="Times New Roman" w:hAnsi="Times New Roman" w:cs="Times New Roman"/>
          <w:b w:val="0"/>
          <w:bCs w:val="0"/>
          <w:color w:val="auto"/>
          <w:sz w:val="24"/>
          <w:szCs w:val="24"/>
        </w:rPr>
        <w:t>Garantija</w:t>
      </w:r>
      <w:bookmarkEnd w:id="19"/>
    </w:p>
    <w:p w:rsidR="00881114" w:rsidRPr="002C73B1" w:rsidRDefault="00881114" w:rsidP="00872C9B">
      <w:pPr>
        <w:pStyle w:val="Body2"/>
        <w:numPr>
          <w:ilvl w:val="1"/>
          <w:numId w:val="1"/>
        </w:numPr>
        <w:spacing w:after="0"/>
        <w:ind w:left="0" w:firstLine="567"/>
        <w:rPr>
          <w:sz w:val="24"/>
          <w:szCs w:val="24"/>
        </w:rPr>
      </w:pPr>
      <w:r w:rsidRPr="002C73B1">
        <w:rPr>
          <w:color w:val="auto"/>
          <w:sz w:val="24"/>
          <w:szCs w:val="24"/>
        </w:rPr>
        <w:t>Tiekėjas garantuoja Prekių kokybę bei paslėptų trūkumų nebuvimą. Prekių kokybė privalo atitikti Techninėje specifikacijoje, Sutarties sąlygose pateiktus reikalavimus, taip pat perkamų Prekių pavyzdžius, modelius ar aprašymus, Prekių dydį ir (ar) svorį bei daiktų kokybę nustatančių dokumentų reikalavimus.</w:t>
      </w:r>
    </w:p>
    <w:p w:rsidR="00370DBC" w:rsidRPr="002C73B1" w:rsidRDefault="00370DBC" w:rsidP="00872C9B">
      <w:pPr>
        <w:pStyle w:val="Body2"/>
        <w:numPr>
          <w:ilvl w:val="1"/>
          <w:numId w:val="1"/>
        </w:numPr>
        <w:spacing w:after="0"/>
        <w:ind w:left="0" w:firstLine="567"/>
        <w:rPr>
          <w:sz w:val="24"/>
          <w:szCs w:val="24"/>
        </w:rPr>
      </w:pPr>
      <w:r w:rsidRPr="002C73B1">
        <w:rPr>
          <w:rFonts w:eastAsia="Arial Unicode MS"/>
          <w:sz w:val="24"/>
          <w:szCs w:val="24"/>
        </w:rPr>
        <w:t xml:space="preserve">Prekėms </w:t>
      </w:r>
      <w:r w:rsidR="00D553E0" w:rsidRPr="002C73B1">
        <w:rPr>
          <w:rFonts w:eastAsia="Arial Unicode MS"/>
          <w:sz w:val="24"/>
          <w:szCs w:val="24"/>
        </w:rPr>
        <w:t xml:space="preserve">turi būti </w:t>
      </w:r>
      <w:r w:rsidRPr="002C73B1">
        <w:rPr>
          <w:rFonts w:eastAsia="Arial Unicode MS"/>
          <w:sz w:val="24"/>
          <w:szCs w:val="24"/>
        </w:rPr>
        <w:t>suteik</w:t>
      </w:r>
      <w:bookmarkStart w:id="20" w:name="_Hlk48229043"/>
      <w:r w:rsidR="008B23D3" w:rsidRPr="002C73B1">
        <w:rPr>
          <w:rFonts w:eastAsia="Arial Unicode MS"/>
          <w:sz w:val="24"/>
          <w:szCs w:val="24"/>
        </w:rPr>
        <w:t>iama ne mažiau nei 12</w:t>
      </w:r>
      <w:bookmarkEnd w:id="20"/>
      <w:r w:rsidR="00AD0913" w:rsidRPr="002C73B1">
        <w:rPr>
          <w:rFonts w:eastAsia="Arial Unicode MS"/>
          <w:sz w:val="24"/>
          <w:szCs w:val="24"/>
        </w:rPr>
        <w:t xml:space="preserve">mėn. </w:t>
      </w:r>
      <w:r w:rsidRPr="002C73B1">
        <w:rPr>
          <w:rFonts w:eastAsia="Arial Unicode MS"/>
          <w:sz w:val="24"/>
          <w:szCs w:val="24"/>
        </w:rPr>
        <w:t>garantija,</w:t>
      </w:r>
      <w:r w:rsidR="00AD0913" w:rsidRPr="002C73B1">
        <w:rPr>
          <w:rFonts w:eastAsia="Arial Unicode MS"/>
          <w:sz w:val="24"/>
          <w:szCs w:val="24"/>
        </w:rPr>
        <w:t xml:space="preserve"> jeigu Techninėje specifikacijoje</w:t>
      </w:r>
      <w:r w:rsidR="00794513" w:rsidRPr="002C73B1">
        <w:rPr>
          <w:rFonts w:eastAsia="Arial Unicode MS"/>
          <w:sz w:val="24"/>
          <w:szCs w:val="24"/>
        </w:rPr>
        <w:t xml:space="preserve"> arba Pasiūlyme, arba Lietuvos Respublikos teisės aktuose </w:t>
      </w:r>
      <w:r w:rsidR="00AD0913" w:rsidRPr="002C73B1">
        <w:rPr>
          <w:rFonts w:eastAsia="Arial Unicode MS"/>
          <w:sz w:val="24"/>
          <w:szCs w:val="24"/>
        </w:rPr>
        <w:t>nenustatyta</w:t>
      </w:r>
      <w:r w:rsidR="00794513" w:rsidRPr="002C73B1">
        <w:rPr>
          <w:rFonts w:eastAsia="Arial Unicode MS"/>
          <w:sz w:val="24"/>
          <w:szCs w:val="24"/>
        </w:rPr>
        <w:t>s ilgesnis terminas</w:t>
      </w:r>
      <w:r w:rsidR="00D553E0" w:rsidRPr="002C73B1">
        <w:rPr>
          <w:rFonts w:eastAsia="Arial Unicode MS"/>
          <w:sz w:val="24"/>
          <w:szCs w:val="24"/>
        </w:rPr>
        <w:t xml:space="preserve"> (taikomas </w:t>
      </w:r>
      <w:r w:rsidR="00CF7102" w:rsidRPr="002C73B1">
        <w:rPr>
          <w:rFonts w:eastAsia="Arial Unicode MS"/>
          <w:sz w:val="24"/>
          <w:szCs w:val="24"/>
        </w:rPr>
        <w:t xml:space="preserve">tas, kuris yra </w:t>
      </w:r>
      <w:r w:rsidR="00D553E0" w:rsidRPr="002C73B1">
        <w:rPr>
          <w:rFonts w:eastAsia="Arial Unicode MS"/>
          <w:sz w:val="24"/>
          <w:szCs w:val="24"/>
        </w:rPr>
        <w:t>ilgesnis)</w:t>
      </w:r>
      <w:r w:rsidRPr="002C73B1">
        <w:rPr>
          <w:rFonts w:eastAsia="Arial Unicode MS"/>
          <w:sz w:val="24"/>
          <w:szCs w:val="24"/>
        </w:rPr>
        <w:t>.</w:t>
      </w:r>
    </w:p>
    <w:p w:rsidR="00370DBC" w:rsidRPr="002C73B1" w:rsidRDefault="00370DBC" w:rsidP="00872C9B">
      <w:pPr>
        <w:pStyle w:val="Body2"/>
        <w:numPr>
          <w:ilvl w:val="1"/>
          <w:numId w:val="1"/>
        </w:numPr>
        <w:spacing w:after="0"/>
        <w:ind w:left="0" w:firstLine="567"/>
        <w:rPr>
          <w:sz w:val="24"/>
          <w:szCs w:val="24"/>
        </w:rPr>
      </w:pPr>
      <w:r w:rsidRPr="002C73B1">
        <w:rPr>
          <w:rFonts w:eastAsia="Arial Unicode MS"/>
          <w:sz w:val="24"/>
          <w:szCs w:val="24"/>
        </w:rPr>
        <w:t xml:space="preserve">Garantinis laikotarpis pradedamas skaičiuoti nuo prekių perdavimo-priėmimo </w:t>
      </w:r>
      <w:r w:rsidR="00D553E0" w:rsidRPr="002C73B1">
        <w:rPr>
          <w:rFonts w:eastAsia="Arial Unicode MS"/>
          <w:sz w:val="24"/>
          <w:szCs w:val="24"/>
        </w:rPr>
        <w:t>dokumento</w:t>
      </w:r>
      <w:r w:rsidRPr="002C73B1">
        <w:rPr>
          <w:rFonts w:eastAsia="Arial Unicode MS"/>
          <w:sz w:val="24"/>
          <w:szCs w:val="24"/>
        </w:rPr>
        <w:t xml:space="preserve"> pasirašymo dienos.</w:t>
      </w:r>
      <w:r w:rsidR="00D553E0" w:rsidRPr="002C73B1">
        <w:rPr>
          <w:rFonts w:eastAsia="Arial Unicode MS"/>
          <w:sz w:val="24"/>
          <w:szCs w:val="24"/>
        </w:rPr>
        <w:t xml:space="preserve"> Jeigu Prekių patikrinimo metu </w:t>
      </w:r>
      <w:r w:rsidR="00251C6F" w:rsidRPr="002C73B1">
        <w:rPr>
          <w:rFonts w:eastAsia="Arial Unicode MS"/>
          <w:sz w:val="24"/>
          <w:szCs w:val="24"/>
        </w:rPr>
        <w:t>Pirkėjas</w:t>
      </w:r>
      <w:r w:rsidR="00D553E0" w:rsidRPr="002C73B1">
        <w:rPr>
          <w:rFonts w:eastAsia="Arial Unicode MS"/>
          <w:sz w:val="24"/>
          <w:szCs w:val="24"/>
        </w:rPr>
        <w:t xml:space="preserve"> nustatys </w:t>
      </w:r>
      <w:r w:rsidR="000078BE" w:rsidRPr="002C73B1">
        <w:rPr>
          <w:rFonts w:eastAsia="Arial Unicode MS"/>
          <w:sz w:val="24"/>
          <w:szCs w:val="24"/>
        </w:rPr>
        <w:t>trūkumų</w:t>
      </w:r>
      <w:r w:rsidR="00D553E0" w:rsidRPr="002C73B1">
        <w:rPr>
          <w:rFonts w:eastAsia="Arial Unicode MS"/>
          <w:sz w:val="24"/>
          <w:szCs w:val="24"/>
        </w:rPr>
        <w:t xml:space="preserve"> Sutarties reikalavimams, Garantinio laikotarpio skaičiavimo pradžia bus laikoma diena, kai Tiekėjas ištaisys </w:t>
      </w:r>
      <w:r w:rsidR="000078BE" w:rsidRPr="002C73B1">
        <w:rPr>
          <w:rFonts w:eastAsia="Arial Unicode MS"/>
          <w:sz w:val="24"/>
          <w:szCs w:val="24"/>
        </w:rPr>
        <w:t>trūkumus</w:t>
      </w:r>
      <w:r w:rsidR="00D553E0" w:rsidRPr="002C73B1">
        <w:rPr>
          <w:rFonts w:eastAsia="Arial Unicode MS"/>
          <w:sz w:val="24"/>
          <w:szCs w:val="24"/>
        </w:rPr>
        <w:t>.</w:t>
      </w:r>
    </w:p>
    <w:p w:rsidR="00D553E0" w:rsidRPr="002C73B1" w:rsidRDefault="00620CE7" w:rsidP="00872C9B">
      <w:pPr>
        <w:pStyle w:val="Body2"/>
        <w:numPr>
          <w:ilvl w:val="1"/>
          <w:numId w:val="1"/>
        </w:numPr>
        <w:spacing w:after="0"/>
        <w:ind w:left="0" w:firstLine="567"/>
        <w:rPr>
          <w:sz w:val="24"/>
          <w:szCs w:val="24"/>
        </w:rPr>
      </w:pPr>
      <w:r w:rsidRPr="002C73B1">
        <w:rPr>
          <w:rFonts w:eastAsia="Arial Unicode MS"/>
          <w:sz w:val="24"/>
          <w:szCs w:val="24"/>
        </w:rPr>
        <w:t xml:space="preserve">Garantija turi būti taikoma visiems ir bet kokiems nustatytiems Prekių </w:t>
      </w:r>
      <w:r w:rsidR="00F93024" w:rsidRPr="002C73B1">
        <w:rPr>
          <w:rFonts w:eastAsia="Arial Unicode MS"/>
          <w:sz w:val="24"/>
          <w:szCs w:val="24"/>
        </w:rPr>
        <w:t>trūkumams</w:t>
      </w:r>
      <w:r w:rsidR="00147008" w:rsidRPr="002C73B1">
        <w:rPr>
          <w:rFonts w:eastAsia="Arial Unicode MS"/>
          <w:sz w:val="24"/>
          <w:szCs w:val="24"/>
        </w:rPr>
        <w:t xml:space="preserve"> ir gedimams</w:t>
      </w:r>
      <w:r w:rsidRPr="002C73B1">
        <w:rPr>
          <w:rFonts w:eastAsia="Arial Unicode MS"/>
          <w:sz w:val="24"/>
          <w:szCs w:val="24"/>
        </w:rPr>
        <w:t xml:space="preserve"> išskyrus tokius </w:t>
      </w:r>
      <w:r w:rsidR="00F93024" w:rsidRPr="002C73B1">
        <w:rPr>
          <w:rFonts w:eastAsia="Arial Unicode MS"/>
          <w:sz w:val="24"/>
          <w:szCs w:val="24"/>
        </w:rPr>
        <w:t>trūkumus</w:t>
      </w:r>
      <w:r w:rsidR="00147008" w:rsidRPr="002C73B1">
        <w:rPr>
          <w:rFonts w:eastAsia="Arial Unicode MS"/>
          <w:sz w:val="24"/>
          <w:szCs w:val="24"/>
        </w:rPr>
        <w:t xml:space="preserve"> ir gedimus</w:t>
      </w:r>
      <w:r w:rsidRPr="002C73B1">
        <w:rPr>
          <w:rFonts w:eastAsia="Arial Unicode MS"/>
          <w:sz w:val="24"/>
          <w:szCs w:val="24"/>
        </w:rPr>
        <w:t xml:space="preserve">, kurie atsiranda Pirkėjui </w:t>
      </w:r>
      <w:r w:rsidR="00147008" w:rsidRPr="002C73B1">
        <w:rPr>
          <w:color w:val="auto"/>
          <w:sz w:val="24"/>
          <w:szCs w:val="24"/>
          <w:shd w:val="clear" w:color="auto" w:fill="FFFFFF"/>
        </w:rPr>
        <w:t>pažeidus Prekių eksploatavimo sąlyg</w:t>
      </w:r>
      <w:r w:rsidR="00F93024" w:rsidRPr="002C73B1">
        <w:rPr>
          <w:color w:val="auto"/>
          <w:sz w:val="24"/>
          <w:szCs w:val="24"/>
          <w:shd w:val="clear" w:color="auto" w:fill="FFFFFF"/>
        </w:rPr>
        <w:t>a</w:t>
      </w:r>
      <w:r w:rsidR="00147008" w:rsidRPr="002C73B1">
        <w:rPr>
          <w:color w:val="auto"/>
          <w:sz w:val="24"/>
          <w:szCs w:val="24"/>
          <w:shd w:val="clear" w:color="auto" w:fill="FFFFFF"/>
        </w:rPr>
        <w:t>s, kurios nurodytos Tiekėjo pateiktoje Prekių naudojimo instrukcijoje</w:t>
      </w:r>
      <w:r w:rsidRPr="002C73B1">
        <w:rPr>
          <w:rFonts w:eastAsia="Arial Unicode MS"/>
          <w:color w:val="auto"/>
          <w:sz w:val="24"/>
          <w:szCs w:val="24"/>
        </w:rPr>
        <w:t>.</w:t>
      </w:r>
      <w:r w:rsidR="00463CE8" w:rsidRPr="002C73B1">
        <w:rPr>
          <w:color w:val="auto"/>
          <w:sz w:val="24"/>
          <w:szCs w:val="24"/>
        </w:rPr>
        <w:t xml:space="preserve"> Garantija apima ir montavimo, dokumentų, susijusių su Prekėmis, trūkumų ištaisymą, t.y. garantija taikoma visam Techninėje specifikacijoje ir </w:t>
      </w:r>
      <w:r w:rsidR="00147008" w:rsidRPr="002C73B1">
        <w:rPr>
          <w:color w:val="auto"/>
          <w:sz w:val="24"/>
          <w:szCs w:val="24"/>
        </w:rPr>
        <w:t>P</w:t>
      </w:r>
      <w:r w:rsidR="00463CE8" w:rsidRPr="002C73B1">
        <w:rPr>
          <w:color w:val="auto"/>
          <w:sz w:val="24"/>
          <w:szCs w:val="24"/>
        </w:rPr>
        <w:t xml:space="preserve">asiūlyme nurodytam </w:t>
      </w:r>
      <w:r w:rsidR="00303262" w:rsidRPr="002C73B1">
        <w:rPr>
          <w:color w:val="auto"/>
          <w:sz w:val="24"/>
          <w:szCs w:val="24"/>
        </w:rPr>
        <w:t>P</w:t>
      </w:r>
      <w:r w:rsidR="00463CE8" w:rsidRPr="002C73B1">
        <w:rPr>
          <w:color w:val="auto"/>
          <w:sz w:val="24"/>
          <w:szCs w:val="24"/>
        </w:rPr>
        <w:t>irkimo objektui.</w:t>
      </w:r>
    </w:p>
    <w:p w:rsidR="003B1E6F" w:rsidRPr="002C73B1" w:rsidRDefault="00F93024" w:rsidP="00872C9B">
      <w:pPr>
        <w:pStyle w:val="Body2"/>
        <w:numPr>
          <w:ilvl w:val="1"/>
          <w:numId w:val="1"/>
        </w:numPr>
        <w:spacing w:after="0"/>
        <w:ind w:left="0" w:firstLine="567"/>
        <w:rPr>
          <w:color w:val="367DA2"/>
          <w:sz w:val="24"/>
          <w:szCs w:val="24"/>
        </w:rPr>
      </w:pPr>
      <w:r w:rsidRPr="002C73B1">
        <w:rPr>
          <w:color w:val="auto"/>
          <w:sz w:val="24"/>
          <w:szCs w:val="24"/>
        </w:rPr>
        <w:t>Tiekėjas turi užtikrinti, kad g</w:t>
      </w:r>
      <w:r w:rsidR="00AD0913" w:rsidRPr="002C73B1">
        <w:rPr>
          <w:color w:val="auto"/>
          <w:sz w:val="24"/>
          <w:szCs w:val="24"/>
        </w:rPr>
        <w:t xml:space="preserve">arantinio laikotarpio metu </w:t>
      </w:r>
      <w:r w:rsidRPr="002C73B1">
        <w:rPr>
          <w:color w:val="auto"/>
          <w:sz w:val="24"/>
          <w:szCs w:val="24"/>
        </w:rPr>
        <w:t xml:space="preserve">būtų </w:t>
      </w:r>
      <w:r w:rsidR="00463CE8" w:rsidRPr="002C73B1">
        <w:rPr>
          <w:color w:val="auto"/>
          <w:sz w:val="24"/>
          <w:szCs w:val="24"/>
        </w:rPr>
        <w:t>atlikt</w:t>
      </w:r>
      <w:r w:rsidRPr="002C73B1">
        <w:rPr>
          <w:color w:val="auto"/>
          <w:sz w:val="24"/>
          <w:szCs w:val="24"/>
        </w:rPr>
        <w:t>as</w:t>
      </w:r>
      <w:r w:rsidR="00463CE8" w:rsidRPr="002C73B1">
        <w:rPr>
          <w:color w:val="auto"/>
          <w:sz w:val="24"/>
          <w:szCs w:val="24"/>
        </w:rPr>
        <w:t xml:space="preserve"> garantin</w:t>
      </w:r>
      <w:r w:rsidRPr="002C73B1">
        <w:rPr>
          <w:color w:val="auto"/>
          <w:sz w:val="24"/>
          <w:szCs w:val="24"/>
        </w:rPr>
        <w:t>is</w:t>
      </w:r>
      <w:r w:rsidR="00463CE8" w:rsidRPr="002C73B1">
        <w:rPr>
          <w:color w:val="auto"/>
          <w:sz w:val="24"/>
          <w:szCs w:val="24"/>
        </w:rPr>
        <w:t xml:space="preserve"> remont</w:t>
      </w:r>
      <w:r w:rsidRPr="002C73B1">
        <w:rPr>
          <w:color w:val="auto"/>
          <w:sz w:val="24"/>
          <w:szCs w:val="24"/>
        </w:rPr>
        <w:t>as</w:t>
      </w:r>
      <w:r w:rsidR="00AD0913" w:rsidRPr="002C73B1">
        <w:rPr>
          <w:color w:val="auto"/>
          <w:sz w:val="24"/>
          <w:szCs w:val="24"/>
        </w:rPr>
        <w:t xml:space="preserve"> arba sugedusi</w:t>
      </w:r>
      <w:r w:rsidRPr="002C73B1">
        <w:rPr>
          <w:color w:val="auto"/>
          <w:sz w:val="24"/>
          <w:szCs w:val="24"/>
        </w:rPr>
        <w:t>o</w:t>
      </w:r>
      <w:r w:rsidR="00AD0913" w:rsidRPr="002C73B1">
        <w:rPr>
          <w:color w:val="auto"/>
          <w:sz w:val="24"/>
          <w:szCs w:val="24"/>
        </w:rPr>
        <w:t xml:space="preserve">s </w:t>
      </w:r>
      <w:r w:rsidR="00463CE8" w:rsidRPr="002C73B1">
        <w:rPr>
          <w:color w:val="auto"/>
          <w:sz w:val="24"/>
          <w:szCs w:val="24"/>
        </w:rPr>
        <w:t>P</w:t>
      </w:r>
      <w:r w:rsidR="00AD0913" w:rsidRPr="002C73B1">
        <w:rPr>
          <w:color w:val="auto"/>
          <w:sz w:val="24"/>
          <w:szCs w:val="24"/>
        </w:rPr>
        <w:t>rek</w:t>
      </w:r>
      <w:r w:rsidRPr="002C73B1">
        <w:rPr>
          <w:color w:val="auto"/>
          <w:sz w:val="24"/>
          <w:szCs w:val="24"/>
        </w:rPr>
        <w:t>ė</w:t>
      </w:r>
      <w:r w:rsidR="00AD0913" w:rsidRPr="002C73B1">
        <w:rPr>
          <w:color w:val="auto"/>
          <w:sz w:val="24"/>
          <w:szCs w:val="24"/>
        </w:rPr>
        <w:t>s ar jų dal</w:t>
      </w:r>
      <w:r w:rsidRPr="002C73B1">
        <w:rPr>
          <w:color w:val="auto"/>
          <w:sz w:val="24"/>
          <w:szCs w:val="24"/>
        </w:rPr>
        <w:t>y</w:t>
      </w:r>
      <w:r w:rsidR="00AD0913" w:rsidRPr="002C73B1">
        <w:rPr>
          <w:color w:val="auto"/>
          <w:sz w:val="24"/>
          <w:szCs w:val="24"/>
        </w:rPr>
        <w:t>s pakeist</w:t>
      </w:r>
      <w:r w:rsidRPr="002C73B1">
        <w:rPr>
          <w:color w:val="auto"/>
          <w:sz w:val="24"/>
          <w:szCs w:val="24"/>
        </w:rPr>
        <w:t>os</w:t>
      </w:r>
      <w:r w:rsidR="00463CE8" w:rsidRPr="002C73B1">
        <w:rPr>
          <w:color w:val="auto"/>
          <w:sz w:val="24"/>
          <w:szCs w:val="24"/>
        </w:rPr>
        <w:t>naujomis</w:t>
      </w:r>
      <w:r w:rsidR="00AD0913" w:rsidRPr="002C73B1">
        <w:rPr>
          <w:color w:val="auto"/>
          <w:sz w:val="24"/>
          <w:szCs w:val="24"/>
        </w:rPr>
        <w:t xml:space="preserve">. </w:t>
      </w:r>
      <w:r w:rsidR="003B1E6F" w:rsidRPr="002C73B1">
        <w:rPr>
          <w:color w:val="auto"/>
          <w:sz w:val="24"/>
          <w:szCs w:val="24"/>
        </w:rPr>
        <w:t>Tiekėjas apmoka visas su garantiniu remontu susijusias išlaidas. Jeigu Tiekėjas per nurodytą terminą nepašalina gedimų arba nepakeičia sugedusių ar turinčių trūkumų Prekių, Pirkėjas, raštu prieš 3 (tris) darbo dienas, informavęs Tiekėją, turi teisę pašalinti Prekių trūkumus savo jėgomis ir savo sąskaita, o Tiekėjas įsipareigoja atlyginti visas Pirkėjo dėl to patirtas išlaidas bei nuostolius</w:t>
      </w:r>
      <w:r w:rsidR="003B1E6F" w:rsidRPr="002C73B1">
        <w:rPr>
          <w:color w:val="367DA2"/>
          <w:sz w:val="24"/>
          <w:szCs w:val="24"/>
        </w:rPr>
        <w:t xml:space="preserve">. </w:t>
      </w:r>
    </w:p>
    <w:p w:rsidR="001E0FF8" w:rsidRPr="002C73B1" w:rsidRDefault="001E0FF8" w:rsidP="00872C9B">
      <w:pPr>
        <w:pStyle w:val="Body2"/>
        <w:numPr>
          <w:ilvl w:val="1"/>
          <w:numId w:val="1"/>
        </w:numPr>
        <w:spacing w:after="0"/>
        <w:ind w:left="0" w:firstLine="567"/>
        <w:rPr>
          <w:color w:val="auto"/>
          <w:sz w:val="24"/>
          <w:szCs w:val="24"/>
        </w:rPr>
      </w:pPr>
      <w:r w:rsidRPr="002C73B1">
        <w:rPr>
          <w:color w:val="auto"/>
          <w:sz w:val="24"/>
          <w:szCs w:val="24"/>
        </w:rPr>
        <w:lastRenderedPageBreak/>
        <w:t xml:space="preserve">Jeigu </w:t>
      </w:r>
      <w:r w:rsidR="00F93024" w:rsidRPr="002C73B1">
        <w:rPr>
          <w:color w:val="auto"/>
          <w:sz w:val="24"/>
          <w:szCs w:val="24"/>
        </w:rPr>
        <w:t>trūkumas</w:t>
      </w:r>
      <w:r w:rsidRPr="002C73B1">
        <w:rPr>
          <w:color w:val="auto"/>
          <w:sz w:val="24"/>
          <w:szCs w:val="24"/>
        </w:rPr>
        <w:t xml:space="preserve"> ar gedimas atsirado vienoje iš Prekių, ir yra pagrįsta tikimybė, kad toks pats </w:t>
      </w:r>
      <w:r w:rsidR="00F93024" w:rsidRPr="002C73B1">
        <w:rPr>
          <w:color w:val="auto"/>
          <w:sz w:val="24"/>
          <w:szCs w:val="24"/>
        </w:rPr>
        <w:t>trūkumas</w:t>
      </w:r>
      <w:r w:rsidRPr="002C73B1">
        <w:rPr>
          <w:color w:val="auto"/>
          <w:sz w:val="24"/>
          <w:szCs w:val="24"/>
        </w:rPr>
        <w:t xml:space="preserve"> yra ar gedimas gali atsirasti ir kitose Prekėse (tipinis </w:t>
      </w:r>
      <w:r w:rsidR="008679B1" w:rsidRPr="002C73B1">
        <w:rPr>
          <w:color w:val="auto"/>
          <w:sz w:val="24"/>
          <w:szCs w:val="24"/>
        </w:rPr>
        <w:t>trūkumas</w:t>
      </w:r>
      <w:r w:rsidRPr="002C73B1">
        <w:rPr>
          <w:color w:val="auto"/>
          <w:sz w:val="24"/>
          <w:szCs w:val="24"/>
        </w:rPr>
        <w:t xml:space="preserve"> ar gedimas), </w:t>
      </w:r>
      <w:r w:rsidR="008679B1" w:rsidRPr="002C73B1">
        <w:rPr>
          <w:color w:val="auto"/>
          <w:sz w:val="24"/>
          <w:szCs w:val="24"/>
        </w:rPr>
        <w:t>T</w:t>
      </w:r>
      <w:r w:rsidRPr="002C73B1">
        <w:rPr>
          <w:color w:val="auto"/>
          <w:sz w:val="24"/>
          <w:szCs w:val="24"/>
        </w:rPr>
        <w:t xml:space="preserve">iekėjas turi pašalinti </w:t>
      </w:r>
      <w:r w:rsidR="000078BE" w:rsidRPr="002C73B1">
        <w:rPr>
          <w:color w:val="auto"/>
          <w:sz w:val="24"/>
          <w:szCs w:val="24"/>
        </w:rPr>
        <w:t>trūkumus</w:t>
      </w:r>
      <w:r w:rsidRPr="002C73B1">
        <w:rPr>
          <w:color w:val="auto"/>
          <w:sz w:val="24"/>
          <w:szCs w:val="24"/>
        </w:rPr>
        <w:t xml:space="preserve"> visose pristatytose Prekėse ar sutaisyti visas pristatytas Prekes.</w:t>
      </w:r>
    </w:p>
    <w:p w:rsidR="00D31076" w:rsidRPr="002C73B1" w:rsidRDefault="00D31076" w:rsidP="00872C9B">
      <w:pPr>
        <w:pStyle w:val="Body2"/>
        <w:numPr>
          <w:ilvl w:val="1"/>
          <w:numId w:val="1"/>
        </w:numPr>
        <w:spacing w:after="0"/>
        <w:ind w:left="0" w:firstLine="567"/>
        <w:rPr>
          <w:color w:val="auto"/>
          <w:sz w:val="24"/>
          <w:szCs w:val="24"/>
        </w:rPr>
      </w:pPr>
      <w:r w:rsidRPr="002C73B1">
        <w:rPr>
          <w:color w:val="auto"/>
          <w:sz w:val="24"/>
          <w:szCs w:val="24"/>
        </w:rPr>
        <w:t>Jeigu Prek</w:t>
      </w:r>
      <w:r w:rsidR="004F7C7C" w:rsidRPr="002C73B1">
        <w:rPr>
          <w:color w:val="auto"/>
          <w:sz w:val="24"/>
          <w:szCs w:val="24"/>
        </w:rPr>
        <w:t>ė</w:t>
      </w:r>
      <w:r w:rsidRPr="002C73B1">
        <w:rPr>
          <w:color w:val="auto"/>
          <w:sz w:val="24"/>
          <w:szCs w:val="24"/>
        </w:rPr>
        <w:t xml:space="preserve">s garantiniam remontui turi </w:t>
      </w:r>
      <w:r w:rsidR="004F7C7C" w:rsidRPr="002C73B1">
        <w:rPr>
          <w:color w:val="auto"/>
          <w:sz w:val="24"/>
          <w:szCs w:val="24"/>
        </w:rPr>
        <w:t xml:space="preserve">būti </w:t>
      </w:r>
      <w:r w:rsidRPr="002C73B1">
        <w:rPr>
          <w:color w:val="auto"/>
          <w:sz w:val="24"/>
          <w:szCs w:val="24"/>
        </w:rPr>
        <w:t>pristaty</w:t>
      </w:r>
      <w:r w:rsidR="004F7C7C" w:rsidRPr="002C73B1">
        <w:rPr>
          <w:color w:val="auto"/>
          <w:sz w:val="24"/>
          <w:szCs w:val="24"/>
        </w:rPr>
        <w:t xml:space="preserve">tos </w:t>
      </w:r>
      <w:r w:rsidRPr="002C73B1">
        <w:rPr>
          <w:color w:val="auto"/>
          <w:sz w:val="24"/>
          <w:szCs w:val="24"/>
        </w:rPr>
        <w:t xml:space="preserve">į Tiekėjo nurodytą vietą (t. y. garantinis remontas atliekamas ne Pirkėjo patalpose), kuri yra daugiau nei </w:t>
      </w:r>
      <w:r w:rsidRPr="002C73B1">
        <w:rPr>
          <w:color w:val="auto"/>
          <w:sz w:val="24"/>
          <w:szCs w:val="24"/>
          <w:highlight w:val="lightGray"/>
        </w:rPr>
        <w:t>[</w:t>
      </w:r>
      <w:r w:rsidR="008B23D3" w:rsidRPr="002C73B1">
        <w:rPr>
          <w:color w:val="auto"/>
          <w:sz w:val="24"/>
          <w:szCs w:val="24"/>
          <w:highlight w:val="lightGray"/>
        </w:rPr>
        <w:t>50</w:t>
      </w:r>
      <w:r w:rsidRPr="002C73B1">
        <w:rPr>
          <w:color w:val="auto"/>
          <w:sz w:val="24"/>
          <w:szCs w:val="24"/>
          <w:highlight w:val="lightGray"/>
        </w:rPr>
        <w:t>] (</w:t>
      </w:r>
      <w:r w:rsidR="008B23D3" w:rsidRPr="002C73B1">
        <w:rPr>
          <w:i/>
          <w:iCs/>
          <w:color w:val="auto"/>
          <w:sz w:val="24"/>
          <w:szCs w:val="24"/>
          <w:highlight w:val="lightGray"/>
        </w:rPr>
        <w:t>penkiasdešimt</w:t>
      </w:r>
      <w:r w:rsidRPr="002C73B1">
        <w:rPr>
          <w:color w:val="auto"/>
          <w:sz w:val="24"/>
          <w:szCs w:val="24"/>
          <w:highlight w:val="lightGray"/>
        </w:rPr>
        <w:t>)</w:t>
      </w:r>
      <w:r w:rsidRPr="002C73B1">
        <w:rPr>
          <w:color w:val="auto"/>
          <w:sz w:val="24"/>
          <w:szCs w:val="24"/>
        </w:rPr>
        <w:t xml:space="preserve"> kilometrų nuo </w:t>
      </w:r>
      <w:r w:rsidR="008B23D3" w:rsidRPr="008F1C39">
        <w:rPr>
          <w:color w:val="000000" w:themeColor="text1"/>
          <w:sz w:val="24"/>
          <w:szCs w:val="24"/>
          <w:lang w:eastAsia="en-GB"/>
        </w:rPr>
        <w:t>Draugystės g. 24, LT-26115 Elektrėnai</w:t>
      </w:r>
      <w:r w:rsidRPr="002C73B1">
        <w:rPr>
          <w:color w:val="auto"/>
          <w:sz w:val="24"/>
          <w:szCs w:val="24"/>
        </w:rPr>
        <w:t>, arba Pirkėjas patiria papildomų transportavimo išlaidų (pvz. turi pirkti transportavimo ar pervežimo paslaugas), Tiekėjas privalo arba pat</w:t>
      </w:r>
      <w:r w:rsidR="008679B1" w:rsidRPr="002C73B1">
        <w:rPr>
          <w:color w:val="auto"/>
          <w:sz w:val="24"/>
          <w:szCs w:val="24"/>
        </w:rPr>
        <w:t>s</w:t>
      </w:r>
      <w:r w:rsidRPr="002C73B1">
        <w:rPr>
          <w:color w:val="auto"/>
          <w:sz w:val="24"/>
          <w:szCs w:val="24"/>
        </w:rPr>
        <w:t xml:space="preserve"> paimti ir pristatyti Prekes garantiniam remontui, o suremontuotas grąžinti Pirkėjui, arba kompensuoti Pirkėjui jo patirtas išlaidas.</w:t>
      </w:r>
    </w:p>
    <w:p w:rsidR="008206DB" w:rsidRPr="002C73B1" w:rsidRDefault="008206DB" w:rsidP="00872C9B">
      <w:pPr>
        <w:pStyle w:val="Body2"/>
        <w:numPr>
          <w:ilvl w:val="1"/>
          <w:numId w:val="1"/>
        </w:numPr>
        <w:spacing w:after="0"/>
        <w:ind w:left="0" w:firstLine="567"/>
        <w:rPr>
          <w:color w:val="auto"/>
          <w:sz w:val="24"/>
          <w:szCs w:val="24"/>
        </w:rPr>
      </w:pPr>
      <w:r w:rsidRPr="002C73B1">
        <w:rPr>
          <w:color w:val="auto"/>
          <w:sz w:val="24"/>
          <w:szCs w:val="24"/>
        </w:rPr>
        <w:t xml:space="preserve">Net ir pasibaigus garantiniam laikotarpiui, Tiekėjas, gavęs </w:t>
      </w:r>
      <w:r w:rsidR="008679B1" w:rsidRPr="002C73B1">
        <w:rPr>
          <w:color w:val="auto"/>
          <w:sz w:val="24"/>
          <w:szCs w:val="24"/>
        </w:rPr>
        <w:t>Pirkėjo</w:t>
      </w:r>
      <w:r w:rsidRPr="002C73B1">
        <w:rPr>
          <w:color w:val="auto"/>
          <w:sz w:val="24"/>
          <w:szCs w:val="24"/>
        </w:rPr>
        <w:t xml:space="preserve"> pranešimą, privalo </w:t>
      </w:r>
      <w:r w:rsidR="00A401BF" w:rsidRPr="002C73B1">
        <w:rPr>
          <w:color w:val="auto"/>
          <w:sz w:val="24"/>
          <w:szCs w:val="24"/>
        </w:rPr>
        <w:t xml:space="preserve">savo sąskaita </w:t>
      </w:r>
      <w:r w:rsidRPr="002C73B1">
        <w:rPr>
          <w:color w:val="auto"/>
          <w:sz w:val="24"/>
          <w:szCs w:val="24"/>
        </w:rPr>
        <w:t xml:space="preserve">pašalinti </w:t>
      </w:r>
      <w:r w:rsidR="003B1E6F" w:rsidRPr="002C73B1">
        <w:rPr>
          <w:color w:val="auto"/>
          <w:sz w:val="24"/>
          <w:szCs w:val="24"/>
        </w:rPr>
        <w:t xml:space="preserve">paslėptus </w:t>
      </w:r>
      <w:r w:rsidRPr="002C73B1">
        <w:rPr>
          <w:color w:val="auto"/>
          <w:sz w:val="24"/>
          <w:szCs w:val="24"/>
        </w:rPr>
        <w:t xml:space="preserve">Prekių </w:t>
      </w:r>
      <w:r w:rsidR="000078BE" w:rsidRPr="002C73B1">
        <w:rPr>
          <w:color w:val="auto"/>
          <w:sz w:val="24"/>
          <w:szCs w:val="24"/>
        </w:rPr>
        <w:t>trūkumus</w:t>
      </w:r>
      <w:r w:rsidRPr="002C73B1">
        <w:rPr>
          <w:color w:val="auto"/>
          <w:sz w:val="24"/>
          <w:szCs w:val="24"/>
        </w:rPr>
        <w:t xml:space="preserve">, kurie </w:t>
      </w:r>
      <w:r w:rsidR="00A401BF" w:rsidRPr="002C73B1">
        <w:rPr>
          <w:color w:val="auto"/>
          <w:sz w:val="24"/>
          <w:szCs w:val="24"/>
        </w:rPr>
        <w:t>e</w:t>
      </w:r>
      <w:r w:rsidRPr="002C73B1">
        <w:rPr>
          <w:color w:val="auto"/>
          <w:sz w:val="24"/>
          <w:szCs w:val="24"/>
        </w:rPr>
        <w:t xml:space="preserve">gzistavo </w:t>
      </w:r>
      <w:r w:rsidR="00A401BF" w:rsidRPr="002C73B1">
        <w:rPr>
          <w:color w:val="auto"/>
          <w:sz w:val="24"/>
          <w:szCs w:val="24"/>
        </w:rPr>
        <w:t>P</w:t>
      </w:r>
      <w:r w:rsidRPr="002C73B1">
        <w:rPr>
          <w:color w:val="auto"/>
          <w:sz w:val="24"/>
          <w:szCs w:val="24"/>
        </w:rPr>
        <w:t xml:space="preserve">rekių perdavimo-priėmimo metu, tačiau </w:t>
      </w:r>
      <w:r w:rsidR="000078BE" w:rsidRPr="002C73B1">
        <w:rPr>
          <w:color w:val="auto"/>
          <w:sz w:val="24"/>
          <w:szCs w:val="24"/>
        </w:rPr>
        <w:t>Pirkėjas</w:t>
      </w:r>
      <w:r w:rsidRPr="002C73B1">
        <w:rPr>
          <w:color w:val="auto"/>
          <w:sz w:val="24"/>
          <w:szCs w:val="24"/>
        </w:rPr>
        <w:t xml:space="preserve"> pagrįstai negalėjo žinoti apie juos ar jų nustatyti </w:t>
      </w:r>
      <w:r w:rsidR="00A401BF" w:rsidRPr="002C73B1">
        <w:rPr>
          <w:color w:val="auto"/>
          <w:sz w:val="24"/>
          <w:szCs w:val="24"/>
        </w:rPr>
        <w:t>priėmimo ir (ar) patikrinimo ar garantinio laikotarpio metu.</w:t>
      </w:r>
    </w:p>
    <w:p w:rsidR="00CD4D8E" w:rsidRPr="002C73B1" w:rsidRDefault="00CD4D8E" w:rsidP="008B23D3">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Sutarties galiojimas</w:t>
      </w:r>
    </w:p>
    <w:p w:rsidR="00797197" w:rsidRPr="002C73B1" w:rsidRDefault="00A71737" w:rsidP="00872C9B">
      <w:pPr>
        <w:pStyle w:val="Body2"/>
        <w:numPr>
          <w:ilvl w:val="1"/>
          <w:numId w:val="1"/>
        </w:numPr>
        <w:spacing w:after="0"/>
        <w:ind w:left="0" w:firstLine="567"/>
        <w:rPr>
          <w:rFonts w:eastAsia="Arial Unicode MS"/>
          <w:color w:val="auto"/>
          <w:sz w:val="24"/>
          <w:szCs w:val="24"/>
        </w:rPr>
      </w:pPr>
      <w:r w:rsidRPr="002C73B1">
        <w:rPr>
          <w:sz w:val="24"/>
          <w:szCs w:val="24"/>
        </w:rPr>
        <w:t xml:space="preserve">Sutartis įsigalioja kai </w:t>
      </w:r>
      <w:r w:rsidR="008872DF" w:rsidRPr="002C73B1">
        <w:rPr>
          <w:sz w:val="24"/>
          <w:szCs w:val="24"/>
        </w:rPr>
        <w:t>S</w:t>
      </w:r>
      <w:r w:rsidRPr="002C73B1">
        <w:rPr>
          <w:sz w:val="24"/>
          <w:szCs w:val="24"/>
        </w:rPr>
        <w:t xml:space="preserve">utartį pasirašo abi sutarties Šalys (po antrosios Šalies pasirašymo dienos </w:t>
      </w:r>
      <w:r w:rsidRPr="002C73B1">
        <w:rPr>
          <w:color w:val="auto"/>
          <w:sz w:val="24"/>
          <w:szCs w:val="24"/>
        </w:rPr>
        <w:t xml:space="preserve">einančią </w:t>
      </w:r>
      <w:r w:rsidR="002E0B1E" w:rsidRPr="002C73B1">
        <w:rPr>
          <w:color w:val="auto"/>
          <w:sz w:val="24"/>
          <w:szCs w:val="24"/>
        </w:rPr>
        <w:t xml:space="preserve">kitą </w:t>
      </w:r>
      <w:r w:rsidRPr="002C73B1">
        <w:rPr>
          <w:color w:val="auto"/>
          <w:sz w:val="24"/>
          <w:szCs w:val="24"/>
        </w:rPr>
        <w:t>dieną) ir galioja iki visiško sutartinių įsipareigojim</w:t>
      </w:r>
      <w:r w:rsidR="00382BB5" w:rsidRPr="002C73B1">
        <w:rPr>
          <w:color w:val="auto"/>
          <w:sz w:val="24"/>
          <w:szCs w:val="24"/>
        </w:rPr>
        <w:t>ų</w:t>
      </w:r>
      <w:r w:rsidRPr="002C73B1">
        <w:rPr>
          <w:color w:val="auto"/>
          <w:sz w:val="24"/>
          <w:szCs w:val="24"/>
        </w:rPr>
        <w:t xml:space="preserve"> įvykdymo arba Sutarties</w:t>
      </w:r>
      <w:r w:rsidR="00C521E9" w:rsidRPr="002C73B1">
        <w:rPr>
          <w:color w:val="auto"/>
          <w:sz w:val="24"/>
          <w:szCs w:val="24"/>
        </w:rPr>
        <w:t xml:space="preserve"> nutraukimo, bet ne ilgiau nei 12 (dvylika)</w:t>
      </w:r>
      <w:r w:rsidRPr="002C73B1">
        <w:rPr>
          <w:color w:val="auto"/>
          <w:sz w:val="24"/>
          <w:szCs w:val="24"/>
          <w:highlight w:val="lightGray"/>
        </w:rPr>
        <w:t>mėnesių</w:t>
      </w:r>
      <w:r w:rsidRPr="002C73B1">
        <w:rPr>
          <w:sz w:val="24"/>
          <w:szCs w:val="24"/>
        </w:rPr>
        <w:t xml:space="preserve">nuo </w:t>
      </w:r>
      <w:r w:rsidR="002E0B1E" w:rsidRPr="002C73B1">
        <w:rPr>
          <w:sz w:val="24"/>
          <w:szCs w:val="24"/>
        </w:rPr>
        <w:t>S</w:t>
      </w:r>
      <w:r w:rsidRPr="002C73B1">
        <w:rPr>
          <w:sz w:val="24"/>
          <w:szCs w:val="24"/>
        </w:rPr>
        <w:t>utarties įsigaliojimo.</w:t>
      </w:r>
      <w:r w:rsidR="00126DFD" w:rsidRPr="002C73B1">
        <w:rPr>
          <w:sz w:val="24"/>
          <w:szCs w:val="24"/>
        </w:rPr>
        <w:t xml:space="preserve"> Sutartis gali būti pratęsta, jei tai yra numatyta Sutarties </w:t>
      </w:r>
      <w:fldSimple w:instr=" REF _Ref41905279 \w \h  \* MERGEFORMAT ">
        <w:r w:rsidR="00ED6338" w:rsidRPr="002C73B1">
          <w:rPr>
            <w:color w:val="0070C0"/>
            <w:sz w:val="24"/>
            <w:szCs w:val="24"/>
            <w:cs/>
          </w:rPr>
          <w:t>‎</w:t>
        </w:r>
        <w:r w:rsidR="00ED6338" w:rsidRPr="002C73B1">
          <w:rPr>
            <w:color w:val="0070C0"/>
            <w:sz w:val="24"/>
            <w:szCs w:val="24"/>
          </w:rPr>
          <w:t>14</w:t>
        </w:r>
      </w:fldSimple>
      <w:r w:rsidR="00126DFD" w:rsidRPr="002C73B1">
        <w:rPr>
          <w:sz w:val="24"/>
          <w:szCs w:val="24"/>
        </w:rPr>
        <w:t xml:space="preserve"> skyriuje „</w:t>
      </w:r>
      <w:fldSimple w:instr=" REF _Ref41905279 \h  \* MERGEFORMAT ">
        <w:r w:rsidR="003B1E6F" w:rsidRPr="002C73B1">
          <w:rPr>
            <w:color w:val="0070C0"/>
            <w:sz w:val="24"/>
            <w:szCs w:val="24"/>
          </w:rPr>
          <w:t>Sutarties keitimas</w:t>
        </w:r>
      </w:fldSimple>
      <w:r w:rsidR="00126DFD" w:rsidRPr="002C73B1">
        <w:rPr>
          <w:sz w:val="24"/>
          <w:szCs w:val="24"/>
        </w:rPr>
        <w:t>“.</w:t>
      </w:r>
    </w:p>
    <w:p w:rsidR="004843C9" w:rsidRPr="002C73B1" w:rsidRDefault="004843C9" w:rsidP="00872C9B">
      <w:pPr>
        <w:pStyle w:val="Body2"/>
        <w:numPr>
          <w:ilvl w:val="1"/>
          <w:numId w:val="1"/>
        </w:numPr>
        <w:spacing w:after="0"/>
        <w:ind w:left="0" w:firstLine="567"/>
        <w:rPr>
          <w:sz w:val="24"/>
          <w:szCs w:val="24"/>
        </w:rPr>
      </w:pPr>
      <w:r w:rsidRPr="002C73B1">
        <w:rPr>
          <w:sz w:val="24"/>
          <w:szCs w:val="24"/>
        </w:rPr>
        <w:t xml:space="preserve">Nutraukus Sutartį ar jai pasibaigus, lieka galioti Sutarties </w:t>
      </w:r>
      <w:r w:rsidR="006456F9" w:rsidRPr="002C73B1">
        <w:rPr>
          <w:sz w:val="24"/>
          <w:szCs w:val="24"/>
        </w:rPr>
        <w:t>sąlygos</w:t>
      </w:r>
      <w:r w:rsidRPr="002C73B1">
        <w:rPr>
          <w:sz w:val="24"/>
          <w:szCs w:val="24"/>
        </w:rPr>
        <w:t xml:space="preserve">, susijusios su </w:t>
      </w:r>
      <w:r w:rsidR="006456F9" w:rsidRPr="002C73B1">
        <w:rPr>
          <w:sz w:val="24"/>
          <w:szCs w:val="24"/>
        </w:rPr>
        <w:t xml:space="preserve">ginčų nagrinėjimo tvarka, </w:t>
      </w:r>
      <w:r w:rsidRPr="002C73B1">
        <w:rPr>
          <w:sz w:val="24"/>
          <w:szCs w:val="24"/>
        </w:rPr>
        <w:t xml:space="preserve">garantija bei atsiskaitymais tarp Šalių pagal šią Sutartį, taip pat visos kitos šios Sutarties </w:t>
      </w:r>
      <w:r w:rsidR="006456F9" w:rsidRPr="002C73B1">
        <w:rPr>
          <w:sz w:val="24"/>
          <w:szCs w:val="24"/>
        </w:rPr>
        <w:t>sąlygos</w:t>
      </w:r>
      <w:r w:rsidRPr="002C73B1">
        <w:rPr>
          <w:sz w:val="24"/>
          <w:szCs w:val="24"/>
        </w:rPr>
        <w:t>, kurios</w:t>
      </w:r>
      <w:r w:rsidR="006456F9" w:rsidRPr="002C73B1">
        <w:rPr>
          <w:sz w:val="24"/>
          <w:szCs w:val="24"/>
        </w:rPr>
        <w:t xml:space="preserve"> pagal savo esmę</w:t>
      </w:r>
      <w:r w:rsidRPr="002C73B1">
        <w:rPr>
          <w:sz w:val="24"/>
          <w:szCs w:val="24"/>
        </w:rPr>
        <w:t xml:space="preserve"> lieka galioti po Sutarties nutraukimo </w:t>
      </w:r>
      <w:r w:rsidR="006456F9" w:rsidRPr="002C73B1">
        <w:rPr>
          <w:sz w:val="24"/>
          <w:szCs w:val="24"/>
        </w:rPr>
        <w:t xml:space="preserve">ar pasibaigimo, </w:t>
      </w:r>
      <w:r w:rsidRPr="002C73B1">
        <w:rPr>
          <w:sz w:val="24"/>
          <w:szCs w:val="24"/>
        </w:rPr>
        <w:t>arba turi išlikti galioti, kad būtų visiškai įvykdyta ši Sutartis.</w:t>
      </w:r>
    </w:p>
    <w:p w:rsidR="005A26EC" w:rsidRPr="002C73B1" w:rsidRDefault="005A26EC" w:rsidP="00872C9B">
      <w:pPr>
        <w:pStyle w:val="Body2"/>
        <w:numPr>
          <w:ilvl w:val="1"/>
          <w:numId w:val="1"/>
        </w:numPr>
        <w:spacing w:after="0"/>
        <w:ind w:left="0" w:firstLine="567"/>
        <w:rPr>
          <w:sz w:val="24"/>
          <w:szCs w:val="24"/>
        </w:rPr>
      </w:pPr>
      <w:r w:rsidRPr="002C73B1">
        <w:rPr>
          <w:rFonts w:eastAsia="Arial Unicode MS"/>
          <w:sz w:val="24"/>
          <w:szCs w:val="24"/>
        </w:rPr>
        <w:t>Jei bet kuri Sutarties nuostata tampa ar pripažįstama visiškai ar iš dalies negaliojančia, tai neturi įtakos kitų Sutarties nuostatų galiojimui.</w:t>
      </w:r>
    </w:p>
    <w:p w:rsidR="004040B6" w:rsidRPr="002C73B1" w:rsidRDefault="004040B6" w:rsidP="00C521E9">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bookmarkStart w:id="21" w:name="_Ref41640526"/>
      <w:bookmarkStart w:id="22" w:name="_Ref41057881"/>
      <w:r w:rsidRPr="002C73B1">
        <w:rPr>
          <w:rFonts w:ascii="Times New Roman" w:hAnsi="Times New Roman" w:cs="Times New Roman"/>
          <w:b w:val="0"/>
          <w:bCs w:val="0"/>
          <w:color w:val="auto"/>
          <w:sz w:val="24"/>
          <w:szCs w:val="24"/>
        </w:rPr>
        <w:t>Atsakomybės pagal sutartį netaikymas arba atleidimas nuo atsakomybės</w:t>
      </w:r>
      <w:bookmarkEnd w:id="21"/>
    </w:p>
    <w:p w:rsidR="004040B6" w:rsidRPr="002C73B1" w:rsidRDefault="004040B6" w:rsidP="00872C9B">
      <w:pPr>
        <w:pStyle w:val="Body2"/>
        <w:numPr>
          <w:ilvl w:val="1"/>
          <w:numId w:val="1"/>
        </w:numPr>
        <w:spacing w:after="0"/>
        <w:ind w:left="0" w:firstLine="567"/>
        <w:rPr>
          <w:sz w:val="24"/>
          <w:szCs w:val="24"/>
        </w:rPr>
      </w:pPr>
      <w:r w:rsidRPr="002C73B1">
        <w:rPr>
          <w:sz w:val="24"/>
          <w:szCs w:val="24"/>
        </w:rPr>
        <w:t>Atsakomybė pagal sutartį netaikoma, taip pat Šalys gali būti visiškai ar iš dalies atleistos nuo civilinės atsakomybės šiais pagrindais:</w:t>
      </w:r>
    </w:p>
    <w:p w:rsidR="004040B6" w:rsidRPr="002C73B1" w:rsidRDefault="0034033C" w:rsidP="00872C9B">
      <w:pPr>
        <w:pStyle w:val="Body2"/>
        <w:numPr>
          <w:ilvl w:val="2"/>
          <w:numId w:val="1"/>
        </w:numPr>
        <w:spacing w:after="0"/>
        <w:ind w:left="0" w:firstLine="567"/>
        <w:rPr>
          <w:sz w:val="24"/>
          <w:szCs w:val="24"/>
        </w:rPr>
      </w:pPr>
      <w:r w:rsidRPr="002C73B1">
        <w:rPr>
          <w:sz w:val="24"/>
          <w:szCs w:val="24"/>
        </w:rPr>
        <w:t>d</w:t>
      </w:r>
      <w:r w:rsidR="004040B6" w:rsidRPr="002C73B1">
        <w:rPr>
          <w:sz w:val="24"/>
          <w:szCs w:val="24"/>
        </w:rPr>
        <w:t>ėl nenugalimos jėgos (</w:t>
      </w:r>
      <w:r w:rsidR="004040B6" w:rsidRPr="002C73B1">
        <w:rPr>
          <w:rStyle w:val="Emphasis"/>
          <w:color w:val="2C2F34"/>
          <w:sz w:val="24"/>
          <w:szCs w:val="24"/>
          <w:bdr w:val="none" w:sz="0" w:space="0" w:color="auto" w:frame="1"/>
          <w:shd w:val="clear" w:color="auto" w:fill="FFFFFF"/>
        </w:rPr>
        <w:t>force majeure</w:t>
      </w:r>
      <w:r w:rsidR="004040B6" w:rsidRPr="002C73B1">
        <w:rPr>
          <w:sz w:val="24"/>
          <w:szCs w:val="24"/>
        </w:rPr>
        <w:t xml:space="preserve">) – taikomos </w:t>
      </w:r>
      <w:r w:rsidR="004040B6" w:rsidRPr="002C73B1">
        <w:rPr>
          <w:rFonts w:eastAsia="Arial Unicode MS"/>
          <w:sz w:val="24"/>
          <w:szCs w:val="24"/>
        </w:rPr>
        <w:t>Lietuvos Respublikos civilinio kodekso 6.212 straipsnio ir Lietuvos Respublikos Vyriausybės 1996 m. liepos 15 d. nutarimo Nr. 840 „</w:t>
      </w:r>
      <w:hyperlink r:id="rId12" w:history="1">
        <w:r w:rsidR="004040B6" w:rsidRPr="002C73B1">
          <w:rPr>
            <w:rStyle w:val="Hyperlink"/>
            <w:rFonts w:eastAsia="Arial Unicode MS"/>
            <w:sz w:val="24"/>
            <w:szCs w:val="24"/>
            <w:u w:val="none"/>
          </w:rPr>
          <w:t>Dėl Atleidimo nuo atsakomybės esant nenugalimos jėgos (force majeure) aplinkybėms taisykl</w:t>
        </w:r>
      </w:hyperlink>
      <w:r w:rsidR="004040B6" w:rsidRPr="002C73B1">
        <w:rPr>
          <w:rFonts w:eastAsia="Arial Unicode MS"/>
          <w:sz w:val="24"/>
          <w:szCs w:val="24"/>
        </w:rPr>
        <w:t xml:space="preserve">ių patvirtinimo“ patvirtintų taisyklių nuostatos. </w:t>
      </w:r>
      <w:r w:rsidR="007357AD" w:rsidRPr="002C73B1">
        <w:rPr>
          <w:rFonts w:eastAsia="Arial Unicode MS"/>
          <w:sz w:val="24"/>
          <w:szCs w:val="24"/>
        </w:rPr>
        <w:t xml:space="preserve">Jeigu Tiekėjo subtiekėjas susiduria su nenugalimos jėgos aplinkybėmis, remtis šia sąlyga Tiekėjas gali tik tokiu atveju, jei </w:t>
      </w:r>
      <w:r w:rsidR="00D44664" w:rsidRPr="002C73B1">
        <w:rPr>
          <w:rFonts w:eastAsia="Arial Unicode MS"/>
          <w:sz w:val="24"/>
          <w:szCs w:val="24"/>
        </w:rPr>
        <w:t>negali pasitelkti kito subtiekėjo nepatirdamas nepagrįstų išlaidų.</w:t>
      </w:r>
    </w:p>
    <w:p w:rsidR="004040B6" w:rsidRPr="002C73B1" w:rsidRDefault="0034033C" w:rsidP="00872C9B">
      <w:pPr>
        <w:pStyle w:val="Body2"/>
        <w:numPr>
          <w:ilvl w:val="2"/>
          <w:numId w:val="1"/>
        </w:numPr>
        <w:spacing w:after="0"/>
        <w:ind w:left="0" w:firstLine="567"/>
        <w:rPr>
          <w:sz w:val="24"/>
          <w:szCs w:val="24"/>
        </w:rPr>
      </w:pPr>
      <w:r w:rsidRPr="002C73B1">
        <w:rPr>
          <w:sz w:val="24"/>
          <w:szCs w:val="24"/>
        </w:rPr>
        <w:t>d</w:t>
      </w:r>
      <w:r w:rsidR="004040B6" w:rsidRPr="002C73B1">
        <w:rPr>
          <w:sz w:val="24"/>
          <w:szCs w:val="24"/>
        </w:rPr>
        <w:t xml:space="preserve">ėl </w:t>
      </w:r>
      <w:r w:rsidR="00892F06" w:rsidRPr="002C73B1">
        <w:rPr>
          <w:sz w:val="24"/>
          <w:szCs w:val="24"/>
        </w:rPr>
        <w:t>Europos Sąjungos</w:t>
      </w:r>
      <w:r w:rsidR="004040B6" w:rsidRPr="002C73B1">
        <w:rPr>
          <w:sz w:val="24"/>
          <w:szCs w:val="24"/>
        </w:rPr>
        <w:t xml:space="preserve"> valstyb</w:t>
      </w:r>
      <w:r w:rsidR="00892F06" w:rsidRPr="002C73B1">
        <w:rPr>
          <w:sz w:val="24"/>
          <w:szCs w:val="24"/>
        </w:rPr>
        <w:t>ių</w:t>
      </w:r>
      <w:r w:rsidR="004040B6" w:rsidRPr="002C73B1">
        <w:rPr>
          <w:sz w:val="24"/>
          <w:szCs w:val="24"/>
        </w:rPr>
        <w:t xml:space="preserve"> veiksmų –  kai prievolę pagal Sutartį įvykdyti neįmanoma  dėl privalomų ir nenumatytų </w:t>
      </w:r>
      <w:r w:rsidR="00892F06" w:rsidRPr="002C73B1">
        <w:rPr>
          <w:sz w:val="24"/>
          <w:szCs w:val="24"/>
        </w:rPr>
        <w:t>Europos Sąjungos</w:t>
      </w:r>
      <w:r w:rsidR="004040B6" w:rsidRPr="002C73B1">
        <w:rPr>
          <w:sz w:val="24"/>
          <w:szCs w:val="24"/>
        </w:rPr>
        <w:t xml:space="preserve"> valstybės institucijų veiksmų (aktų), kurių Šalys neturėjo teisės ginčyti ir šie veiksmai </w:t>
      </w:r>
      <w:r w:rsidR="004040B6" w:rsidRPr="002C73B1">
        <w:rPr>
          <w:sz w:val="24"/>
          <w:szCs w:val="24"/>
          <w:shd w:val="clear" w:color="auto" w:fill="FFFFFF"/>
        </w:rPr>
        <w:t>negalėjo būti iš anksto numatyti.</w:t>
      </w:r>
    </w:p>
    <w:p w:rsidR="00121CB7" w:rsidRPr="002C73B1" w:rsidRDefault="00121CB7" w:rsidP="00872C9B">
      <w:pPr>
        <w:pStyle w:val="ListParagraph"/>
        <w:numPr>
          <w:ilvl w:val="1"/>
          <w:numId w:val="1"/>
        </w:numPr>
        <w:spacing w:after="0" w:line="240" w:lineRule="auto"/>
        <w:ind w:left="0" w:firstLine="567"/>
        <w:jc w:val="both"/>
        <w:rPr>
          <w:rFonts w:ascii="Times New Roman" w:eastAsia="Times New Roman" w:hAnsi="Times New Roman" w:cs="Times New Roman"/>
          <w:color w:val="000000"/>
          <w:sz w:val="24"/>
          <w:szCs w:val="24"/>
          <w:lang w:eastAsia="lt-LT"/>
        </w:rPr>
      </w:pPr>
      <w:r w:rsidRPr="002C73B1">
        <w:rPr>
          <w:rFonts w:ascii="Times New Roman" w:eastAsia="Times New Roman" w:hAnsi="Times New Roman" w:cs="Times New Roman"/>
          <w:color w:val="000000"/>
          <w:sz w:val="24"/>
          <w:szCs w:val="24"/>
          <w:lang w:eastAsia="lt-LT"/>
        </w:rPr>
        <w:t>Šalis, prašanti ją atleisti nuo atsakomybės, privalo pranešti kitai Šaliai raštu apie šiame Sutarties skyriuje nurodytų aplinkybių atsiradimą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Būtina pranešti ir tuomet, kai išnyksta pagrindas nevykdyti įsipareigojimų.</w:t>
      </w:r>
    </w:p>
    <w:p w:rsidR="004040B6" w:rsidRPr="002C73B1" w:rsidRDefault="004040B6" w:rsidP="00872C9B">
      <w:pPr>
        <w:pStyle w:val="ListParagraph"/>
        <w:numPr>
          <w:ilvl w:val="1"/>
          <w:numId w:val="1"/>
        </w:numPr>
        <w:spacing w:after="0" w:line="240" w:lineRule="auto"/>
        <w:ind w:left="0" w:firstLine="567"/>
        <w:jc w:val="both"/>
        <w:rPr>
          <w:rFonts w:ascii="Times New Roman" w:eastAsia="Times New Roman" w:hAnsi="Times New Roman" w:cs="Times New Roman"/>
          <w:color w:val="000000"/>
          <w:sz w:val="24"/>
          <w:szCs w:val="24"/>
          <w:lang w:eastAsia="lt-LT"/>
        </w:rPr>
      </w:pPr>
      <w:r w:rsidRPr="002C73B1">
        <w:rPr>
          <w:rFonts w:ascii="Times New Roman" w:eastAsia="Times New Roman" w:hAnsi="Times New Roman" w:cs="Times New Roman"/>
          <w:color w:val="000000"/>
          <w:sz w:val="24"/>
          <w:szCs w:val="24"/>
          <w:lang w:eastAsia="lt-LT"/>
        </w:rPr>
        <w:t>Pagrindas atleisti nuo atsakomybės atsiranda nuo kliūties atsiradimo momento arba jeigu apie ją nėra laiku pranešta</w:t>
      </w:r>
      <w:r w:rsidR="0034033C" w:rsidRPr="002C73B1">
        <w:rPr>
          <w:rFonts w:ascii="Times New Roman" w:eastAsia="Times New Roman" w:hAnsi="Times New Roman" w:cs="Times New Roman"/>
          <w:color w:val="000000"/>
          <w:sz w:val="24"/>
          <w:szCs w:val="24"/>
          <w:lang w:eastAsia="lt-LT"/>
        </w:rPr>
        <w:t xml:space="preserve"> –</w:t>
      </w:r>
      <w:r w:rsidRPr="002C73B1">
        <w:rPr>
          <w:rFonts w:ascii="Times New Roman" w:eastAsia="Times New Roman" w:hAnsi="Times New Roman" w:cs="Times New Roman"/>
          <w:color w:val="000000"/>
          <w:sz w:val="24"/>
          <w:szCs w:val="24"/>
          <w:lang w:eastAsia="lt-LT"/>
        </w:rPr>
        <w:t xml:space="preserve"> nuo pranešimo momento.</w:t>
      </w:r>
    </w:p>
    <w:p w:rsidR="00130BB7" w:rsidRPr="002C73B1" w:rsidRDefault="00130BB7" w:rsidP="00C521E9">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Taikoma teisė ir ginčų sprendimo tvarka</w:t>
      </w:r>
    </w:p>
    <w:p w:rsidR="00130BB7" w:rsidRPr="002C73B1" w:rsidRDefault="00130BB7" w:rsidP="00872C9B">
      <w:pPr>
        <w:pStyle w:val="Body2"/>
        <w:numPr>
          <w:ilvl w:val="1"/>
          <w:numId w:val="1"/>
        </w:numPr>
        <w:spacing w:after="0"/>
        <w:ind w:left="0" w:firstLine="567"/>
        <w:rPr>
          <w:sz w:val="24"/>
          <w:szCs w:val="24"/>
        </w:rPr>
      </w:pPr>
      <w:r w:rsidRPr="002C73B1">
        <w:rPr>
          <w:sz w:val="24"/>
          <w:szCs w:val="24"/>
        </w:rPr>
        <w:t>Šalys, vykdydamos Sutarties įsipareigojimus, vadovaujasi šia Sutartimi ir Pirkimo dokumentais. Sutarčiai, iš jos kylantiems Šalių santykiams bei jų aiškinimui taikoma Lietuvos Respublikos teisė.</w:t>
      </w:r>
    </w:p>
    <w:p w:rsidR="00931584" w:rsidRPr="002C73B1" w:rsidRDefault="00931584" w:rsidP="00872C9B">
      <w:pPr>
        <w:pStyle w:val="Body2"/>
        <w:numPr>
          <w:ilvl w:val="1"/>
          <w:numId w:val="1"/>
        </w:numPr>
        <w:spacing w:after="0"/>
        <w:ind w:left="0" w:firstLine="567"/>
        <w:rPr>
          <w:sz w:val="24"/>
          <w:szCs w:val="24"/>
        </w:rPr>
      </w:pPr>
      <w:r w:rsidRPr="002C73B1">
        <w:rPr>
          <w:rFonts w:eastAsia="Arial Unicode MS"/>
          <w:sz w:val="24"/>
          <w:szCs w:val="24"/>
        </w:rPr>
        <w:lastRenderedPageBreak/>
        <w:t>Vykdant Sutartį turi būti laikomasi aplinkos apsaugos, socialinės ir darbo teisės įpareigojimų, nustatytų Europos Sąjungos ir Lietuvos Respublikos teisės aktuose, kolektyvinėse sutartyse ir Viešųjų pirkimų įstatymo 5 priede nurodytose tarptautinėse konvencijose.</w:t>
      </w:r>
    </w:p>
    <w:p w:rsidR="00130BB7" w:rsidRPr="002C73B1" w:rsidRDefault="00130BB7" w:rsidP="00872C9B">
      <w:pPr>
        <w:pStyle w:val="Body2"/>
        <w:numPr>
          <w:ilvl w:val="1"/>
          <w:numId w:val="1"/>
        </w:numPr>
        <w:spacing w:after="0"/>
        <w:ind w:left="0" w:firstLine="567"/>
        <w:rPr>
          <w:sz w:val="24"/>
          <w:szCs w:val="24"/>
        </w:rPr>
      </w:pPr>
      <w:r w:rsidRPr="002C73B1">
        <w:rPr>
          <w:rFonts w:eastAsia="Arial Unicode MS"/>
          <w:sz w:val="24"/>
          <w:szCs w:val="24"/>
        </w:rPr>
        <w:t>Šalių tarpusavio prieštaravimai ir nesutarimai sprendžiami derybomis</w:t>
      </w:r>
      <w:r w:rsidR="007C4B04" w:rsidRPr="002C73B1">
        <w:rPr>
          <w:rFonts w:eastAsia="Arial Unicode MS"/>
          <w:sz w:val="24"/>
          <w:szCs w:val="24"/>
        </w:rPr>
        <w:t xml:space="preserve"> tarp Šalių</w:t>
      </w:r>
      <w:r w:rsidRPr="002C73B1">
        <w:rPr>
          <w:rFonts w:eastAsia="Arial Unicode MS"/>
          <w:sz w:val="24"/>
          <w:szCs w:val="24"/>
        </w:rPr>
        <w:t xml:space="preserve">. Prieštaravimai ir nesutarimai, kurių nepavyksta išspręsti derybomis per </w:t>
      </w:r>
      <w:r w:rsidR="00E45ABF" w:rsidRPr="002C73B1">
        <w:rPr>
          <w:rFonts w:eastAsia="Arial Unicode MS"/>
          <w:color w:val="auto"/>
          <w:sz w:val="24"/>
          <w:szCs w:val="24"/>
          <w:highlight w:val="lightGray"/>
        </w:rPr>
        <w:t>3</w:t>
      </w:r>
      <w:r w:rsidRPr="002C73B1">
        <w:rPr>
          <w:rFonts w:eastAsia="Arial Unicode MS"/>
          <w:color w:val="auto"/>
          <w:sz w:val="24"/>
          <w:szCs w:val="24"/>
          <w:highlight w:val="lightGray"/>
        </w:rPr>
        <w:t xml:space="preserve">0 </w:t>
      </w:r>
      <w:r w:rsidR="00E45ABF" w:rsidRPr="002C73B1">
        <w:rPr>
          <w:rFonts w:eastAsia="Arial Unicode MS"/>
          <w:color w:val="auto"/>
          <w:sz w:val="24"/>
          <w:szCs w:val="24"/>
          <w:highlight w:val="lightGray"/>
        </w:rPr>
        <w:t>(</w:t>
      </w:r>
      <w:r w:rsidR="00251C6F" w:rsidRPr="002C73B1">
        <w:rPr>
          <w:rFonts w:eastAsia="Arial Unicode MS"/>
          <w:color w:val="auto"/>
          <w:sz w:val="24"/>
          <w:szCs w:val="24"/>
          <w:highlight w:val="lightGray"/>
        </w:rPr>
        <w:t>trisdešimt</w:t>
      </w:r>
      <w:r w:rsidR="00E45ABF" w:rsidRPr="002C73B1">
        <w:rPr>
          <w:rFonts w:eastAsia="Arial Unicode MS"/>
          <w:color w:val="auto"/>
          <w:sz w:val="24"/>
          <w:szCs w:val="24"/>
          <w:highlight w:val="lightGray"/>
        </w:rPr>
        <w:t xml:space="preserve">) </w:t>
      </w:r>
      <w:r w:rsidRPr="002C73B1">
        <w:rPr>
          <w:rFonts w:eastAsia="Arial Unicode MS"/>
          <w:color w:val="auto"/>
          <w:sz w:val="24"/>
          <w:szCs w:val="24"/>
          <w:highlight w:val="lightGray"/>
        </w:rPr>
        <w:t>dienų</w:t>
      </w:r>
      <w:r w:rsidRPr="002C73B1">
        <w:rPr>
          <w:rFonts w:eastAsia="Arial Unicode MS"/>
          <w:color w:val="auto"/>
          <w:sz w:val="24"/>
          <w:szCs w:val="24"/>
        </w:rPr>
        <w:t xml:space="preserve">, </w:t>
      </w:r>
      <w:r w:rsidRPr="002C73B1">
        <w:rPr>
          <w:rFonts w:eastAsia="Arial Unicode MS"/>
          <w:sz w:val="24"/>
          <w:szCs w:val="24"/>
        </w:rPr>
        <w:t>sprendžiami Lietuvos Respublikos teisės aktų nustatyta tvarka Lietuvos Respublikos teismuose</w:t>
      </w:r>
      <w:r w:rsidR="00E45ABF" w:rsidRPr="002C73B1">
        <w:rPr>
          <w:rFonts w:eastAsia="Arial Unicode MS"/>
          <w:sz w:val="24"/>
          <w:szCs w:val="24"/>
        </w:rPr>
        <w:t xml:space="preserve"> pagal Pirkėjo buveinės vietą</w:t>
      </w:r>
      <w:r w:rsidRPr="002C73B1">
        <w:rPr>
          <w:rFonts w:eastAsia="Arial Unicode MS"/>
          <w:sz w:val="24"/>
          <w:szCs w:val="24"/>
        </w:rPr>
        <w:t>.</w:t>
      </w:r>
    </w:p>
    <w:p w:rsidR="00AC0CE0" w:rsidRPr="002C73B1" w:rsidRDefault="00AC0CE0" w:rsidP="00872C9B">
      <w:pPr>
        <w:pStyle w:val="Heading1"/>
        <w:numPr>
          <w:ilvl w:val="0"/>
          <w:numId w:val="1"/>
        </w:numPr>
        <w:pBdr>
          <w:bottom w:val="single" w:sz="4" w:space="2" w:color="ED7D31" w:themeColor="accent2"/>
        </w:pBdr>
        <w:spacing w:before="360" w:line="240" w:lineRule="auto"/>
        <w:contextualSpacing/>
        <w:rPr>
          <w:rFonts w:ascii="Times New Roman" w:hAnsi="Times New Roman" w:cs="Times New Roman"/>
          <w:b w:val="0"/>
          <w:bCs w:val="0"/>
          <w:color w:val="auto"/>
          <w:sz w:val="24"/>
          <w:szCs w:val="24"/>
        </w:rPr>
      </w:pPr>
      <w:bookmarkStart w:id="23" w:name="_Ref41905279"/>
      <w:r w:rsidRPr="002C73B1">
        <w:rPr>
          <w:rFonts w:ascii="Times New Roman" w:hAnsi="Times New Roman" w:cs="Times New Roman"/>
          <w:b w:val="0"/>
          <w:bCs w:val="0"/>
          <w:color w:val="auto"/>
          <w:sz w:val="24"/>
          <w:szCs w:val="24"/>
        </w:rPr>
        <w:t>Sutarties keitimas</w:t>
      </w:r>
      <w:bookmarkEnd w:id="23"/>
    </w:p>
    <w:p w:rsidR="00F42016" w:rsidRPr="002C73B1" w:rsidRDefault="00F42016" w:rsidP="00872C9B">
      <w:pPr>
        <w:pStyle w:val="Body2"/>
        <w:numPr>
          <w:ilvl w:val="1"/>
          <w:numId w:val="1"/>
        </w:numPr>
        <w:spacing w:after="0"/>
        <w:ind w:left="0" w:firstLine="567"/>
        <w:rPr>
          <w:sz w:val="24"/>
          <w:szCs w:val="24"/>
        </w:rPr>
      </w:pPr>
      <w:r w:rsidRPr="002C73B1">
        <w:rPr>
          <w:sz w:val="24"/>
          <w:szCs w:val="24"/>
        </w:rPr>
        <w:t>Sutarties kaina peržiūrima:</w:t>
      </w:r>
    </w:p>
    <w:p w:rsidR="00F42016" w:rsidRPr="002C73B1" w:rsidRDefault="0039115B" w:rsidP="00872C9B">
      <w:pPr>
        <w:pStyle w:val="Body2"/>
        <w:numPr>
          <w:ilvl w:val="2"/>
          <w:numId w:val="1"/>
        </w:numPr>
        <w:spacing w:after="0"/>
        <w:ind w:left="0" w:firstLine="567"/>
        <w:rPr>
          <w:sz w:val="24"/>
          <w:szCs w:val="24"/>
        </w:rPr>
      </w:pPr>
      <w:r w:rsidRPr="002C73B1">
        <w:rPr>
          <w:rFonts w:eastAsia="Arial Unicode MS"/>
          <w:sz w:val="24"/>
          <w:szCs w:val="24"/>
        </w:rPr>
        <w:t xml:space="preserve"> p</w:t>
      </w:r>
      <w:r w:rsidR="00F42016" w:rsidRPr="002C73B1">
        <w:rPr>
          <w:rFonts w:eastAsia="Arial Unicode MS"/>
          <w:sz w:val="24"/>
          <w:szCs w:val="24"/>
        </w:rPr>
        <w:t>asikeitus PVM</w:t>
      </w:r>
      <w:r w:rsidRPr="002C73B1">
        <w:rPr>
          <w:rFonts w:eastAsia="Arial Unicode MS"/>
          <w:sz w:val="24"/>
          <w:szCs w:val="24"/>
        </w:rPr>
        <w:t xml:space="preserve"> tarifui.U</w:t>
      </w:r>
      <w:r w:rsidR="00F42016" w:rsidRPr="002C73B1">
        <w:rPr>
          <w:rFonts w:eastAsia="Arial Unicode MS"/>
          <w:sz w:val="24"/>
          <w:szCs w:val="24"/>
        </w:rPr>
        <w:t xml:space="preserve">ž prekes, pristatytas po naujo PVM tarifo įsigaliojimo, atsiskaitoma taikant sąskaitos išrašymo metu galiojantį PVM tarifą. Ši nuostata taikoma tuomet, jei PVM </w:t>
      </w:r>
      <w:r w:rsidRPr="002C73B1">
        <w:rPr>
          <w:rFonts w:eastAsia="Arial Unicode MS"/>
          <w:sz w:val="24"/>
          <w:szCs w:val="24"/>
        </w:rPr>
        <w:t>tarifas</w:t>
      </w:r>
      <w:r w:rsidR="00F42016" w:rsidRPr="002C73B1">
        <w:rPr>
          <w:rFonts w:eastAsia="Arial Unicode MS"/>
          <w:sz w:val="24"/>
          <w:szCs w:val="24"/>
        </w:rPr>
        <w:t xml:space="preserve"> keičiasi (didėja arba mažėja) dėl teisės aktų pasikeitimo ir netaikoma, kai PVM </w:t>
      </w:r>
      <w:r w:rsidRPr="002C73B1">
        <w:rPr>
          <w:rFonts w:eastAsia="Arial Unicode MS"/>
          <w:sz w:val="24"/>
          <w:szCs w:val="24"/>
        </w:rPr>
        <w:t xml:space="preserve">tarifas </w:t>
      </w:r>
      <w:r w:rsidR="00F42016" w:rsidRPr="002C73B1">
        <w:rPr>
          <w:rFonts w:eastAsia="Arial Unicode MS"/>
          <w:sz w:val="24"/>
          <w:szCs w:val="24"/>
        </w:rPr>
        <w:t>didėja ar atsiranda pareiga jį mokėti dėl nuo Tiekėjo priklausančių aplinkybių, pavyzdžiui, pasikeičia jo veikla, tampa PVM mokėtoju ir pan. – tokius galimus pokyčius Tiekėjas turi įvertinti teikdamas Pasiūlymą</w:t>
      </w:r>
      <w:r w:rsidR="00987629" w:rsidRPr="002C73B1">
        <w:rPr>
          <w:rFonts w:eastAsia="Arial Unicode MS"/>
          <w:sz w:val="24"/>
          <w:szCs w:val="24"/>
        </w:rPr>
        <w:t xml:space="preserve"> ir tokiu atveju Kaina su PVM nebus keičiama</w:t>
      </w:r>
      <w:r w:rsidR="00F42016" w:rsidRPr="002C73B1">
        <w:rPr>
          <w:rFonts w:eastAsia="Arial Unicode MS"/>
          <w:color w:val="auto"/>
          <w:sz w:val="24"/>
          <w:szCs w:val="24"/>
        </w:rPr>
        <w:t>.</w:t>
      </w:r>
      <w:r w:rsidR="00F42016" w:rsidRPr="002C73B1">
        <w:rPr>
          <w:color w:val="auto"/>
          <w:sz w:val="24"/>
          <w:szCs w:val="24"/>
          <w:highlight w:val="lightGray"/>
        </w:rPr>
        <w:t>Dėl kitų nei PVM mokesčių pasikeitimo, kaina nebus perskaičiuojama ir keičiama.</w:t>
      </w:r>
    </w:p>
    <w:p w:rsidR="006638ED" w:rsidRPr="002C73B1" w:rsidRDefault="006638ED" w:rsidP="00872C9B">
      <w:pPr>
        <w:pStyle w:val="Body2"/>
        <w:numPr>
          <w:ilvl w:val="1"/>
          <w:numId w:val="1"/>
        </w:numPr>
        <w:spacing w:after="0"/>
        <w:ind w:left="0" w:firstLine="567"/>
        <w:rPr>
          <w:color w:val="auto"/>
          <w:sz w:val="24"/>
          <w:szCs w:val="24"/>
        </w:rPr>
      </w:pPr>
      <w:r w:rsidRPr="002C73B1">
        <w:rPr>
          <w:color w:val="auto"/>
          <w:sz w:val="24"/>
          <w:szCs w:val="24"/>
        </w:rPr>
        <w:t>Sutarties vykdymas stabdomas šiais atvejais:</w:t>
      </w:r>
    </w:p>
    <w:p w:rsidR="006638ED" w:rsidRPr="002C73B1" w:rsidRDefault="00FC3DE8" w:rsidP="00872C9B">
      <w:pPr>
        <w:pStyle w:val="Body2"/>
        <w:numPr>
          <w:ilvl w:val="2"/>
          <w:numId w:val="1"/>
        </w:numPr>
        <w:spacing w:after="0"/>
        <w:ind w:left="0" w:firstLine="567"/>
        <w:rPr>
          <w:color w:val="auto"/>
          <w:sz w:val="24"/>
          <w:szCs w:val="24"/>
        </w:rPr>
      </w:pPr>
      <w:r w:rsidRPr="002C73B1">
        <w:rPr>
          <w:color w:val="auto"/>
          <w:sz w:val="24"/>
          <w:szCs w:val="24"/>
        </w:rPr>
        <w:t xml:space="preserve">Esant </w:t>
      </w:r>
      <w:fldSimple w:instr=" REF _Ref41640526 \w \h  \* MERGEFORMAT ">
        <w:r w:rsidR="00227DC4" w:rsidRPr="002C73B1">
          <w:rPr>
            <w:color w:val="0070C0"/>
            <w:sz w:val="24"/>
            <w:szCs w:val="24"/>
          </w:rPr>
          <w:t>12</w:t>
        </w:r>
      </w:fldSimple>
      <w:r w:rsidRPr="002C73B1">
        <w:rPr>
          <w:color w:val="auto"/>
          <w:sz w:val="24"/>
          <w:szCs w:val="24"/>
        </w:rPr>
        <w:t xml:space="preserve"> skyriuje numatytoms aplinkybėms „</w:t>
      </w:r>
      <w:fldSimple w:instr=" REF _Ref41640526 \h  \* MERGEFORMAT ">
        <w:r w:rsidR="00ED6338" w:rsidRPr="002C73B1">
          <w:rPr>
            <w:color w:val="0070C0"/>
            <w:sz w:val="24"/>
            <w:szCs w:val="24"/>
          </w:rPr>
          <w:t>Atsakomybės pagal sutartį netaikymas arba atleidimas nuo atsakomybės</w:t>
        </w:r>
      </w:fldSimple>
      <w:r w:rsidRPr="002C73B1">
        <w:rPr>
          <w:color w:val="auto"/>
          <w:sz w:val="24"/>
          <w:szCs w:val="24"/>
        </w:rPr>
        <w:t xml:space="preserve">“ – Sutartis vykdymo terminai stabdomi </w:t>
      </w:r>
      <w:r w:rsidRPr="002C73B1">
        <w:rPr>
          <w:sz w:val="24"/>
          <w:szCs w:val="24"/>
        </w:rPr>
        <w:t>nuo kliūties atsiradimo momento arba jeigu apie ją nėra laiku pranešta, nuo pranešimo momento ir atnaujinam</w:t>
      </w:r>
      <w:r w:rsidR="00073F2E" w:rsidRPr="002C73B1">
        <w:rPr>
          <w:sz w:val="24"/>
          <w:szCs w:val="24"/>
        </w:rPr>
        <w:t>i</w:t>
      </w:r>
      <w:r w:rsidRPr="002C73B1">
        <w:rPr>
          <w:sz w:val="24"/>
          <w:szCs w:val="24"/>
        </w:rPr>
        <w:t xml:space="preserve"> kai </w:t>
      </w:r>
      <w:r w:rsidR="001F6FDD" w:rsidRPr="002C73B1">
        <w:rPr>
          <w:sz w:val="24"/>
          <w:szCs w:val="24"/>
        </w:rPr>
        <w:t xml:space="preserve">minėtos </w:t>
      </w:r>
      <w:r w:rsidRPr="002C73B1">
        <w:rPr>
          <w:sz w:val="24"/>
          <w:szCs w:val="24"/>
        </w:rPr>
        <w:t>aplinkybės</w:t>
      </w:r>
      <w:r w:rsidR="001F6FDD" w:rsidRPr="002C73B1">
        <w:rPr>
          <w:sz w:val="24"/>
          <w:szCs w:val="24"/>
        </w:rPr>
        <w:t xml:space="preserve"> nebetrukdo</w:t>
      </w:r>
      <w:r w:rsidRPr="002C73B1">
        <w:rPr>
          <w:sz w:val="24"/>
          <w:szCs w:val="24"/>
        </w:rPr>
        <w:t xml:space="preserve"> vykdyti </w:t>
      </w:r>
      <w:r w:rsidR="00071D70" w:rsidRPr="002C73B1">
        <w:rPr>
          <w:sz w:val="24"/>
          <w:szCs w:val="24"/>
        </w:rPr>
        <w:t>Sutarties</w:t>
      </w:r>
      <w:r w:rsidR="0034033C" w:rsidRPr="002C73B1">
        <w:rPr>
          <w:sz w:val="24"/>
          <w:szCs w:val="24"/>
        </w:rPr>
        <w:t>;</w:t>
      </w:r>
    </w:p>
    <w:p w:rsidR="0034033C" w:rsidRPr="002C73B1" w:rsidRDefault="0034033C" w:rsidP="00872C9B">
      <w:pPr>
        <w:pStyle w:val="Body2"/>
        <w:numPr>
          <w:ilvl w:val="2"/>
          <w:numId w:val="1"/>
        </w:numPr>
        <w:spacing w:after="0"/>
        <w:ind w:left="0" w:firstLine="567"/>
        <w:rPr>
          <w:color w:val="auto"/>
          <w:sz w:val="24"/>
          <w:szCs w:val="24"/>
        </w:rPr>
      </w:pPr>
      <w:r w:rsidRPr="002C73B1">
        <w:rPr>
          <w:rFonts w:eastAsia="Arial Unicode MS"/>
          <w:sz w:val="24"/>
          <w:szCs w:val="24"/>
        </w:rPr>
        <w:t>esant nuo Pirkėjo priklausančių aplinkybių, dėl kurių Pirkėjas negali priimti Prekių. Pirkėjas turi teisę reikalauti sustabdyti Prekių pristatymą (įskaitant instaliavimą, diegimą, personalo apmokymą ar kt.) iki atitinkamų aplinkybių pasibaigimo</w:t>
      </w:r>
      <w:r w:rsidR="00A970EC" w:rsidRPr="002C73B1">
        <w:rPr>
          <w:rFonts w:eastAsia="Arial Unicode MS"/>
          <w:sz w:val="24"/>
          <w:szCs w:val="24"/>
        </w:rPr>
        <w:t>. Šiuo atveju Pirkėjas padengia dėl saugojimo priemonių taikymo Tiekėjo papildomai patirtas faktines išlaidas, jeigu sustabdymas trunka daugiau kaip 30 (trisdešimt) dienų ir jeigu Tiekėjas, prieš patirdamas tokias išlaidas, informavo Pirkėją ir nurodė numatomą papildomų išlaidų dydį. Tiekėjas privalo imtis visų priemonių, kad šios išlaidos būtų kuo mažesnės ir pateikti Pirkėjui trečiųjų asmenų išrašytas sąskaitas-faktūras</w:t>
      </w:r>
      <w:r w:rsidR="007772B0" w:rsidRPr="002C73B1">
        <w:rPr>
          <w:rFonts w:eastAsia="Arial Unicode MS"/>
          <w:sz w:val="24"/>
          <w:szCs w:val="24"/>
        </w:rPr>
        <w:t>;</w:t>
      </w:r>
    </w:p>
    <w:p w:rsidR="00A344B8" w:rsidRPr="002C73B1" w:rsidRDefault="001A5448" w:rsidP="00C521E9">
      <w:pPr>
        <w:pStyle w:val="Body2"/>
        <w:numPr>
          <w:ilvl w:val="2"/>
          <w:numId w:val="1"/>
        </w:numPr>
        <w:spacing w:after="0"/>
        <w:ind w:left="0" w:firstLine="567"/>
        <w:rPr>
          <w:color w:val="auto"/>
          <w:sz w:val="24"/>
          <w:szCs w:val="24"/>
        </w:rPr>
      </w:pPr>
      <w:r w:rsidRPr="002C73B1">
        <w:rPr>
          <w:sz w:val="24"/>
          <w:szCs w:val="24"/>
        </w:rPr>
        <w:t>jei manoma, kad dėl esminių klaidų ar pažeidimų Sutartis tampa negaliojančia,</w:t>
      </w:r>
      <w:r w:rsidRPr="002C73B1">
        <w:rPr>
          <w:color w:val="auto"/>
          <w:sz w:val="24"/>
          <w:szCs w:val="24"/>
        </w:rPr>
        <w:t xml:space="preserve"> – </w:t>
      </w:r>
      <w:r w:rsidR="007772B0" w:rsidRPr="002C73B1">
        <w:rPr>
          <w:color w:val="auto"/>
          <w:sz w:val="24"/>
          <w:szCs w:val="24"/>
        </w:rPr>
        <w:t>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r w:rsidR="00A344B8" w:rsidRPr="002C73B1">
        <w:rPr>
          <w:color w:val="auto"/>
          <w:sz w:val="24"/>
          <w:szCs w:val="24"/>
        </w:rPr>
        <w:t>.</w:t>
      </w:r>
    </w:p>
    <w:p w:rsidR="0034033C" w:rsidRPr="002C73B1" w:rsidRDefault="0034033C" w:rsidP="00872C9B">
      <w:pPr>
        <w:pStyle w:val="Body2"/>
        <w:numPr>
          <w:ilvl w:val="1"/>
          <w:numId w:val="1"/>
        </w:numPr>
        <w:spacing w:after="0"/>
        <w:ind w:left="0" w:firstLine="567"/>
        <w:rPr>
          <w:rFonts w:eastAsia="Arial Unicode MS"/>
          <w:sz w:val="24"/>
          <w:szCs w:val="24"/>
        </w:rPr>
      </w:pPr>
      <w:r w:rsidRPr="002C73B1">
        <w:rPr>
          <w:rFonts w:eastAsia="Arial Unicode MS"/>
          <w:sz w:val="24"/>
          <w:szCs w:val="24"/>
        </w:rPr>
        <w:t xml:space="preserve">Jeigu Sutartyje numatytų prievolių įvykdymo terminai buvo sustabdyti Sutartyje nustatytais pagrindais, jie atnaujinami pasibaigus sustabdymą lėmusioms aplinkybėms, atsižvelgiant į Šalių gebėjimą toliau vykdyti Sutartį ir, jeigu Sutarties vykdymas buvo sustabdytas ilgiau nei </w:t>
      </w:r>
      <w:r w:rsidR="001A5448" w:rsidRPr="002C73B1">
        <w:rPr>
          <w:rFonts w:eastAsia="Arial Unicode MS"/>
          <w:color w:val="auto"/>
          <w:sz w:val="24"/>
          <w:szCs w:val="24"/>
          <w:highlight w:val="lightGray"/>
        </w:rPr>
        <w:t>3</w:t>
      </w:r>
      <w:r w:rsidRPr="002C73B1">
        <w:rPr>
          <w:rFonts w:eastAsia="Arial Unicode MS"/>
          <w:color w:val="auto"/>
          <w:sz w:val="24"/>
          <w:szCs w:val="24"/>
          <w:highlight w:val="lightGray"/>
        </w:rPr>
        <w:t xml:space="preserve"> (</w:t>
      </w:r>
      <w:r w:rsidR="001A5448" w:rsidRPr="002C73B1">
        <w:rPr>
          <w:rFonts w:eastAsia="Arial Unicode MS"/>
          <w:color w:val="auto"/>
          <w:sz w:val="24"/>
          <w:szCs w:val="24"/>
          <w:highlight w:val="lightGray"/>
        </w:rPr>
        <w:t>trims</w:t>
      </w:r>
      <w:r w:rsidRPr="002C73B1">
        <w:rPr>
          <w:rFonts w:eastAsia="Arial Unicode MS"/>
          <w:color w:val="auto"/>
          <w:sz w:val="24"/>
          <w:szCs w:val="24"/>
          <w:highlight w:val="lightGray"/>
        </w:rPr>
        <w:t>) mėnesi</w:t>
      </w:r>
      <w:r w:rsidR="001A5448" w:rsidRPr="002C73B1">
        <w:rPr>
          <w:rFonts w:eastAsia="Arial Unicode MS"/>
          <w:color w:val="auto"/>
          <w:sz w:val="24"/>
          <w:szCs w:val="24"/>
          <w:highlight w:val="lightGray"/>
        </w:rPr>
        <w:t>ams</w:t>
      </w:r>
      <w:r w:rsidRPr="002C73B1">
        <w:rPr>
          <w:rFonts w:eastAsia="Arial Unicode MS"/>
          <w:sz w:val="24"/>
          <w:szCs w:val="24"/>
        </w:rPr>
        <w:t xml:space="preserve">– į  kitos Šalies norą nepriklausomai nuo vėlavimo gauti veiklos rezultatus. </w:t>
      </w:r>
      <w:bookmarkStart w:id="24" w:name="_Hlk50972181"/>
      <w:r w:rsidRPr="002C73B1">
        <w:rPr>
          <w:rFonts w:eastAsia="Arial Unicode MS"/>
          <w:sz w:val="24"/>
          <w:szCs w:val="24"/>
        </w:rPr>
        <w:t>Atnaujinus Sutarties vykdymą, neįvykdyt</w:t>
      </w:r>
      <w:r w:rsidR="00D01DE2" w:rsidRPr="002C73B1">
        <w:rPr>
          <w:rFonts w:eastAsia="Arial Unicode MS"/>
          <w:sz w:val="24"/>
          <w:szCs w:val="24"/>
        </w:rPr>
        <w:t>os</w:t>
      </w:r>
      <w:r w:rsidRPr="002C73B1">
        <w:rPr>
          <w:rFonts w:eastAsia="Arial Unicode MS"/>
          <w:sz w:val="24"/>
          <w:szCs w:val="24"/>
        </w:rPr>
        <w:t xml:space="preserve"> prievo</w:t>
      </w:r>
      <w:r w:rsidR="00D01DE2" w:rsidRPr="002C73B1">
        <w:rPr>
          <w:rFonts w:eastAsia="Arial Unicode MS"/>
          <w:sz w:val="24"/>
          <w:szCs w:val="24"/>
        </w:rPr>
        <w:t>lėsprivalo būti įvykdytos per tiek laiko,</w:t>
      </w:r>
      <w:r w:rsidRPr="002C73B1">
        <w:rPr>
          <w:rFonts w:eastAsia="Arial Unicode MS"/>
          <w:sz w:val="24"/>
          <w:szCs w:val="24"/>
        </w:rPr>
        <w:t xml:space="preserve"> kiek buvo</w:t>
      </w:r>
      <w:r w:rsidR="00D01DE2" w:rsidRPr="002C73B1">
        <w:rPr>
          <w:rFonts w:eastAsia="Arial Unicode MS"/>
          <w:sz w:val="24"/>
          <w:szCs w:val="24"/>
        </w:rPr>
        <w:t xml:space="preserve"> jo</w:t>
      </w:r>
      <w:r w:rsidRPr="002C73B1">
        <w:rPr>
          <w:rFonts w:eastAsia="Arial Unicode MS"/>
          <w:sz w:val="24"/>
          <w:szCs w:val="24"/>
        </w:rPr>
        <w:t xml:space="preserve"> likę </w:t>
      </w:r>
      <w:r w:rsidR="00D01DE2" w:rsidRPr="002C73B1">
        <w:rPr>
          <w:rFonts w:eastAsia="Arial Unicode MS"/>
          <w:sz w:val="24"/>
          <w:szCs w:val="24"/>
        </w:rPr>
        <w:t>prievolių</w:t>
      </w:r>
      <w:r w:rsidRPr="002C73B1">
        <w:rPr>
          <w:rFonts w:eastAsia="Arial Unicode MS"/>
          <w:sz w:val="24"/>
          <w:szCs w:val="24"/>
        </w:rPr>
        <w:t xml:space="preserve"> įvykdymui (Sutarties galiojimui) jų sustabdymo metu.</w:t>
      </w:r>
      <w:bookmarkEnd w:id="24"/>
    </w:p>
    <w:p w:rsidR="00227DC4" w:rsidRPr="002C73B1" w:rsidRDefault="00227DC4" w:rsidP="00872C9B">
      <w:pPr>
        <w:pStyle w:val="Body2"/>
        <w:numPr>
          <w:ilvl w:val="1"/>
          <w:numId w:val="1"/>
        </w:numPr>
        <w:spacing w:after="0"/>
        <w:ind w:left="0" w:firstLine="567"/>
        <w:rPr>
          <w:rFonts w:eastAsia="Arial Unicode MS"/>
          <w:sz w:val="24"/>
          <w:szCs w:val="24"/>
        </w:rPr>
      </w:pPr>
      <w:r w:rsidRPr="002C73B1">
        <w:rPr>
          <w:rFonts w:eastAsia="Arial Unicode MS"/>
          <w:sz w:val="24"/>
          <w:szCs w:val="24"/>
        </w:rPr>
        <w:t>Tiekėjas saugo Prekes visą jų pristatymo atidėjimo laikotarpį. Jeigu Prekės pristatytos į pristatymo vietą, tačiau atidėtas jų įdiegimas, Pirkėjas privalo imtis visų priemonių Prekėms apsaugoti.</w:t>
      </w:r>
    </w:p>
    <w:p w:rsidR="00A970EC" w:rsidRPr="002C73B1" w:rsidRDefault="00A970EC" w:rsidP="00872C9B">
      <w:pPr>
        <w:pStyle w:val="Body2"/>
        <w:numPr>
          <w:ilvl w:val="1"/>
          <w:numId w:val="1"/>
        </w:numPr>
        <w:spacing w:after="0"/>
        <w:ind w:left="0" w:firstLine="567"/>
        <w:rPr>
          <w:rFonts w:eastAsia="Arial Unicode MS"/>
          <w:sz w:val="24"/>
          <w:szCs w:val="24"/>
        </w:rPr>
      </w:pPr>
      <w:r w:rsidRPr="002C73B1">
        <w:rPr>
          <w:rFonts w:eastAsia="Arial Unicode MS"/>
          <w:sz w:val="24"/>
          <w:szCs w:val="24"/>
        </w:rPr>
        <w:t>Pirkėjas padengia papildomas išlaidas, patirtas dėl saugojimo priemonių taikymo. Tiekėjui jokios papildomos išlaidos neatlyginamos, jei Sutarties vykdymo sustabdymas yra būtinas: dėl Tiekėjo kokių nors prievolių nevykdymo, dėl įprastinių oro sąlygų pristatymo vietoje, dėl saugumo ar tinkamo Sutarties ar bet kokios jos dalies vykdymo, jei tik ši būtinybė neatsiranda dėl Pirkėjo veiksmų ar neveikimo.</w:t>
      </w:r>
    </w:p>
    <w:p w:rsidR="00EF24CA" w:rsidRPr="002C73B1" w:rsidRDefault="00EF24CA" w:rsidP="00872C9B">
      <w:pPr>
        <w:pStyle w:val="Body2"/>
        <w:numPr>
          <w:ilvl w:val="1"/>
          <w:numId w:val="1"/>
        </w:numPr>
        <w:spacing w:after="0"/>
        <w:ind w:left="0" w:firstLine="567"/>
        <w:rPr>
          <w:color w:val="auto"/>
          <w:sz w:val="24"/>
          <w:szCs w:val="24"/>
        </w:rPr>
      </w:pPr>
      <w:r w:rsidRPr="002C73B1">
        <w:rPr>
          <w:color w:val="auto"/>
          <w:sz w:val="24"/>
          <w:szCs w:val="24"/>
        </w:rPr>
        <w:t xml:space="preserve">Subtiekėjai ir (ar) specialistai keičiami Sutarties </w:t>
      </w:r>
      <w:fldSimple w:instr=" REF _Ref42005729 \w \h  \* MERGEFORMAT ">
        <w:r w:rsidR="00810DE8" w:rsidRPr="002C73B1">
          <w:rPr>
            <w:color w:val="0070C0"/>
            <w:sz w:val="24"/>
            <w:szCs w:val="24"/>
          </w:rPr>
          <w:t>3</w:t>
        </w:r>
      </w:fldSimple>
      <w:r w:rsidRPr="002C73B1">
        <w:rPr>
          <w:color w:val="auto"/>
          <w:sz w:val="24"/>
          <w:szCs w:val="24"/>
        </w:rPr>
        <w:t xml:space="preserve"> skyriuje „</w:t>
      </w:r>
      <w:fldSimple w:instr=" REF _Ref42005729 \h  \* MERGEFORMAT ">
        <w:r w:rsidR="00810DE8" w:rsidRPr="002C73B1">
          <w:rPr>
            <w:color w:val="0070C0"/>
            <w:sz w:val="24"/>
            <w:szCs w:val="24"/>
          </w:rPr>
          <w:t>Subtiekimas ir specialistai</w:t>
        </w:r>
      </w:fldSimple>
      <w:r w:rsidRPr="002C73B1">
        <w:rPr>
          <w:color w:val="auto"/>
          <w:sz w:val="24"/>
          <w:szCs w:val="24"/>
        </w:rPr>
        <w:t>“ nustatyta tvarka.</w:t>
      </w:r>
    </w:p>
    <w:p w:rsidR="00126DFD" w:rsidRPr="002C73B1" w:rsidRDefault="00C521E9" w:rsidP="00872C9B">
      <w:pPr>
        <w:pStyle w:val="Body2"/>
        <w:numPr>
          <w:ilvl w:val="1"/>
          <w:numId w:val="1"/>
        </w:numPr>
        <w:spacing w:after="0"/>
        <w:ind w:left="0" w:firstLine="567"/>
        <w:rPr>
          <w:color w:val="auto"/>
          <w:sz w:val="24"/>
          <w:szCs w:val="24"/>
          <w:highlight w:val="lightGray"/>
        </w:rPr>
      </w:pPr>
      <w:r w:rsidRPr="002C73B1">
        <w:rPr>
          <w:color w:val="auto"/>
          <w:sz w:val="24"/>
          <w:szCs w:val="24"/>
          <w:highlight w:val="lightGray"/>
        </w:rPr>
        <w:lastRenderedPageBreak/>
        <w:t>Sutartis gali būti pratęsta dėl nenumatytų, nuo Tiekėjo nepriklausančių aplinkybių, šalių raštišku susitarimu.</w:t>
      </w:r>
    </w:p>
    <w:p w:rsidR="00931584" w:rsidRPr="002C73B1" w:rsidRDefault="008300E4" w:rsidP="00872C9B">
      <w:pPr>
        <w:pStyle w:val="Body2"/>
        <w:numPr>
          <w:ilvl w:val="1"/>
          <w:numId w:val="1"/>
        </w:numPr>
        <w:spacing w:after="0"/>
        <w:ind w:left="0" w:firstLine="567"/>
        <w:rPr>
          <w:sz w:val="24"/>
          <w:szCs w:val="24"/>
        </w:rPr>
      </w:pPr>
      <w:r w:rsidRPr="002C73B1">
        <w:rPr>
          <w:rFonts w:eastAsia="Arial Unicode MS"/>
          <w:sz w:val="24"/>
          <w:szCs w:val="24"/>
        </w:rPr>
        <w:t xml:space="preserve">Kitais </w:t>
      </w:r>
      <w:r w:rsidR="00EF24CA" w:rsidRPr="002C73B1">
        <w:rPr>
          <w:rFonts w:eastAsia="Arial Unicode MS"/>
          <w:sz w:val="24"/>
          <w:szCs w:val="24"/>
        </w:rPr>
        <w:t xml:space="preserve">nei šiame skyriuje nustatytais atvejais </w:t>
      </w:r>
      <w:r w:rsidR="00F42016" w:rsidRPr="002C73B1">
        <w:rPr>
          <w:rFonts w:eastAsia="Arial Unicode MS"/>
          <w:sz w:val="24"/>
          <w:szCs w:val="24"/>
        </w:rPr>
        <w:t>Sutarti</w:t>
      </w:r>
      <w:r w:rsidRPr="002C73B1">
        <w:rPr>
          <w:rFonts w:eastAsia="Arial Unicode MS"/>
          <w:sz w:val="24"/>
          <w:szCs w:val="24"/>
        </w:rPr>
        <w:t xml:space="preserve">s </w:t>
      </w:r>
      <w:r w:rsidR="00F42016" w:rsidRPr="002C73B1">
        <w:rPr>
          <w:rFonts w:eastAsia="Arial Unicode MS"/>
          <w:sz w:val="24"/>
          <w:szCs w:val="24"/>
        </w:rPr>
        <w:t>gali būti keičiam</w:t>
      </w:r>
      <w:r w:rsidR="00EF24CA" w:rsidRPr="002C73B1">
        <w:rPr>
          <w:rFonts w:eastAsia="Arial Unicode MS"/>
          <w:sz w:val="24"/>
          <w:szCs w:val="24"/>
        </w:rPr>
        <w:t>a</w:t>
      </w:r>
      <w:r w:rsidRPr="002C73B1">
        <w:rPr>
          <w:rFonts w:eastAsia="Arial Unicode MS"/>
          <w:sz w:val="24"/>
          <w:szCs w:val="24"/>
        </w:rPr>
        <w:t>, tik jei tai galima,</w:t>
      </w:r>
      <w:r w:rsidR="00F42016" w:rsidRPr="002C73B1">
        <w:rPr>
          <w:rFonts w:eastAsia="Arial Unicode MS"/>
          <w:sz w:val="24"/>
          <w:szCs w:val="24"/>
        </w:rPr>
        <w:t xml:space="preserve"> vadovaujantis Viešųjų pirkimų įstatymo 89 straipsnio nuostatomis.</w:t>
      </w:r>
    </w:p>
    <w:p w:rsidR="00F42016" w:rsidRPr="002C73B1" w:rsidRDefault="00F42016" w:rsidP="00872C9B">
      <w:pPr>
        <w:pStyle w:val="Body2"/>
        <w:numPr>
          <w:ilvl w:val="1"/>
          <w:numId w:val="1"/>
        </w:numPr>
        <w:spacing w:after="0"/>
        <w:ind w:left="0" w:firstLine="567"/>
        <w:rPr>
          <w:sz w:val="24"/>
          <w:szCs w:val="24"/>
        </w:rPr>
      </w:pPr>
      <w:r w:rsidRPr="002C73B1">
        <w:rPr>
          <w:rFonts w:eastAsia="Arial Unicode MS"/>
          <w:sz w:val="24"/>
          <w:szCs w:val="24"/>
        </w:rPr>
        <w:t xml:space="preserve">Sutarties </w:t>
      </w:r>
      <w:r w:rsidR="0090150E" w:rsidRPr="002C73B1">
        <w:rPr>
          <w:rFonts w:eastAsia="Arial Unicode MS"/>
          <w:sz w:val="24"/>
          <w:szCs w:val="24"/>
        </w:rPr>
        <w:t xml:space="preserve">sąlygų </w:t>
      </w:r>
      <w:r w:rsidRPr="002C73B1">
        <w:rPr>
          <w:rFonts w:eastAsia="Arial Unicode MS"/>
          <w:sz w:val="24"/>
          <w:szCs w:val="24"/>
        </w:rPr>
        <w:t xml:space="preserve">keitimu nebus laikomas Sutarties sąlygų koregavimas </w:t>
      </w:r>
      <w:r w:rsidR="008300E4" w:rsidRPr="002C73B1">
        <w:rPr>
          <w:rFonts w:eastAsia="Arial Unicode MS"/>
          <w:sz w:val="24"/>
          <w:szCs w:val="24"/>
        </w:rPr>
        <w:t>Sutartyje numatytais atvejais</w:t>
      </w:r>
      <w:r w:rsidRPr="002C73B1">
        <w:rPr>
          <w:rFonts w:eastAsia="Arial Unicode MS"/>
          <w:sz w:val="24"/>
          <w:szCs w:val="24"/>
        </w:rPr>
        <w:t xml:space="preserve">, jeigu </w:t>
      </w:r>
      <w:r w:rsidR="008300E4" w:rsidRPr="002C73B1">
        <w:rPr>
          <w:rFonts w:eastAsia="Arial Unicode MS"/>
          <w:sz w:val="24"/>
          <w:szCs w:val="24"/>
        </w:rPr>
        <w:t>pakeitimo sąlygos buvo</w:t>
      </w:r>
      <w:r w:rsidRPr="002C73B1">
        <w:rPr>
          <w:rFonts w:eastAsia="Arial Unicode MS"/>
          <w:sz w:val="24"/>
          <w:szCs w:val="24"/>
        </w:rPr>
        <w:t xml:space="preserve"> aiškiai</w:t>
      </w:r>
      <w:r w:rsidR="008300E4" w:rsidRPr="002C73B1">
        <w:rPr>
          <w:rFonts w:eastAsia="Arial Unicode MS"/>
          <w:sz w:val="24"/>
          <w:szCs w:val="24"/>
        </w:rPr>
        <w:t>, tiksliai</w:t>
      </w:r>
      <w:r w:rsidRPr="002C73B1">
        <w:rPr>
          <w:rFonts w:eastAsia="Arial Unicode MS"/>
          <w:sz w:val="24"/>
          <w:szCs w:val="24"/>
        </w:rPr>
        <w:t xml:space="preserve"> ir nedviprasmiškai </w:t>
      </w:r>
      <w:r w:rsidR="008300E4" w:rsidRPr="002C73B1">
        <w:rPr>
          <w:rFonts w:eastAsia="Arial Unicode MS"/>
          <w:sz w:val="24"/>
          <w:szCs w:val="24"/>
        </w:rPr>
        <w:t>suformuluotosP</w:t>
      </w:r>
      <w:r w:rsidRPr="002C73B1">
        <w:rPr>
          <w:rFonts w:eastAsia="Arial Unicode MS"/>
          <w:sz w:val="24"/>
          <w:szCs w:val="24"/>
        </w:rPr>
        <w:t xml:space="preserve">irkimo </w:t>
      </w:r>
      <w:r w:rsidR="008300E4" w:rsidRPr="002C73B1">
        <w:rPr>
          <w:rFonts w:eastAsia="Arial Unicode MS"/>
          <w:sz w:val="24"/>
          <w:szCs w:val="24"/>
        </w:rPr>
        <w:t>dokumentuose</w:t>
      </w:r>
      <w:r w:rsidRPr="002C73B1">
        <w:rPr>
          <w:rFonts w:eastAsia="Arial Unicode MS"/>
          <w:sz w:val="24"/>
          <w:szCs w:val="24"/>
        </w:rPr>
        <w:t>.</w:t>
      </w:r>
    </w:p>
    <w:p w:rsidR="00931584" w:rsidRPr="002C73B1" w:rsidRDefault="00931584" w:rsidP="00872C9B">
      <w:pPr>
        <w:pStyle w:val="ListParagraph"/>
        <w:numPr>
          <w:ilvl w:val="1"/>
          <w:numId w:val="1"/>
        </w:numPr>
        <w:spacing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 xml:space="preserve">Šalis, inicijuojanti Sutarties pakeitimą, pateikia kitai Šaliai raštišką prašymą keisti Sutarties sąlygas bei dokumentus, pagrindžiančius prašyme nurodytas aplinkybes, argumentus ir paaiškinimus, ar jų  kopijas. Į pateiktą prašymą pakeisti atitinkamą Sutarties sąlygą kita Šalis motyvuotai atsako per </w:t>
      </w:r>
      <w:r w:rsidRPr="002C73B1">
        <w:rPr>
          <w:rFonts w:ascii="Times New Roman" w:hAnsi="Times New Roman" w:cs="Times New Roman"/>
          <w:sz w:val="24"/>
          <w:szCs w:val="24"/>
          <w:highlight w:val="lightGray"/>
        </w:rPr>
        <w:t>5 (penkias) darbo dienas</w:t>
      </w:r>
      <w:r w:rsidRPr="002C73B1">
        <w:rPr>
          <w:rFonts w:ascii="Times New Roman" w:hAnsi="Times New Roman" w:cs="Times New Roman"/>
          <w:sz w:val="24"/>
          <w:szCs w:val="24"/>
        </w:rPr>
        <w:t>. Šalims nesutarus dėl Sutarties sąlygų keitimo, Sutartis nekeičiama. Šalims tarpusavyje susitarus dėl Sutarties sąlygų keitimo, Sutarties keitimai įforminami Šalių susitarimu, kuris yra neatskiriama Sutarties dalis.</w:t>
      </w:r>
    </w:p>
    <w:p w:rsidR="00931584" w:rsidRPr="002C73B1" w:rsidRDefault="00931584" w:rsidP="00872C9B">
      <w:pPr>
        <w:pStyle w:val="ListParagraph"/>
        <w:numPr>
          <w:ilvl w:val="1"/>
          <w:numId w:val="1"/>
        </w:numPr>
        <w:spacing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Visi Sutarties pakeitimai, papildymai ir priedai yra laikomi neatskiriama Sutarties dalimi ir galioja, jeigu jie yra sudaryti raštu ir patvirtinti Šalių įgaliotų atstovų parašais.</w:t>
      </w:r>
    </w:p>
    <w:p w:rsidR="00CD4D8E" w:rsidRPr="002C73B1" w:rsidRDefault="00CD4D8E" w:rsidP="00C521E9">
      <w:pPr>
        <w:pStyle w:val="Heading1"/>
        <w:numPr>
          <w:ilvl w:val="0"/>
          <w:numId w:val="1"/>
        </w:numPr>
        <w:pBdr>
          <w:bottom w:val="single" w:sz="4" w:space="2" w:color="ED7D31" w:themeColor="accent2"/>
        </w:pBdr>
        <w:spacing w:before="120" w:line="240" w:lineRule="auto"/>
        <w:ind w:left="357" w:hanging="357"/>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Sutarties nutraukimas</w:t>
      </w:r>
      <w:bookmarkEnd w:id="22"/>
    </w:p>
    <w:p w:rsidR="00AC0CE0" w:rsidRPr="002C73B1" w:rsidRDefault="00AC0CE0" w:rsidP="00872C9B">
      <w:pPr>
        <w:pStyle w:val="Body2"/>
        <w:numPr>
          <w:ilvl w:val="1"/>
          <w:numId w:val="1"/>
        </w:numPr>
        <w:spacing w:after="0"/>
        <w:ind w:left="0" w:firstLine="567"/>
        <w:rPr>
          <w:rFonts w:eastAsia="Arial Unicode MS"/>
          <w:sz w:val="24"/>
          <w:szCs w:val="24"/>
        </w:rPr>
      </w:pPr>
      <w:r w:rsidRPr="002C73B1">
        <w:rPr>
          <w:rFonts w:eastAsia="Arial Unicode MS"/>
          <w:sz w:val="24"/>
          <w:szCs w:val="24"/>
        </w:rPr>
        <w:t>Sutartis gali būti nutraukta:</w:t>
      </w:r>
    </w:p>
    <w:p w:rsidR="00AC0CE0" w:rsidRPr="002C73B1" w:rsidRDefault="00AC0CE0"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 xml:space="preserve">abiejų Šalių </w:t>
      </w:r>
      <w:r w:rsidR="00E7327B" w:rsidRPr="002C73B1">
        <w:rPr>
          <w:rFonts w:eastAsia="Arial Unicode MS"/>
          <w:sz w:val="24"/>
          <w:szCs w:val="24"/>
        </w:rPr>
        <w:t xml:space="preserve">rašytiniu </w:t>
      </w:r>
      <w:r w:rsidRPr="002C73B1">
        <w:rPr>
          <w:rFonts w:eastAsia="Arial Unicode MS"/>
          <w:sz w:val="24"/>
          <w:szCs w:val="24"/>
        </w:rPr>
        <w:t>susitarimu;</w:t>
      </w:r>
    </w:p>
    <w:p w:rsidR="00E7327B" w:rsidRPr="002C73B1" w:rsidRDefault="008B1BC0" w:rsidP="00872C9B">
      <w:pPr>
        <w:pStyle w:val="Body2"/>
        <w:numPr>
          <w:ilvl w:val="2"/>
          <w:numId w:val="1"/>
        </w:numPr>
        <w:spacing w:after="0"/>
        <w:ind w:left="0" w:firstLine="567"/>
        <w:rPr>
          <w:color w:val="auto"/>
          <w:sz w:val="24"/>
          <w:szCs w:val="24"/>
        </w:rPr>
      </w:pPr>
      <w:r w:rsidRPr="002C73B1">
        <w:rPr>
          <w:rFonts w:eastAsia="Arial Unicode MS"/>
          <w:sz w:val="24"/>
          <w:szCs w:val="24"/>
        </w:rPr>
        <w:t xml:space="preserve">vienos iš Šalių iniciatyva, </w:t>
      </w:r>
      <w:r w:rsidR="00E7327B" w:rsidRPr="002C73B1">
        <w:rPr>
          <w:rFonts w:eastAsia="Arial Unicode MS"/>
          <w:sz w:val="24"/>
          <w:szCs w:val="24"/>
        </w:rPr>
        <w:t xml:space="preserve">jeigu Sutarties </w:t>
      </w:r>
      <w:fldSimple w:instr=" REF _Ref41640526 \w \h  \* MERGEFORMAT ">
        <w:r w:rsidR="00227DC4" w:rsidRPr="002C73B1">
          <w:rPr>
            <w:rFonts w:eastAsia="Arial Unicode MS"/>
            <w:color w:val="0070C0"/>
            <w:sz w:val="24"/>
            <w:szCs w:val="24"/>
          </w:rPr>
          <w:t>12</w:t>
        </w:r>
      </w:fldSimple>
      <w:r w:rsidR="00E7327B" w:rsidRPr="002C73B1">
        <w:rPr>
          <w:rFonts w:eastAsia="Arial Unicode MS"/>
          <w:sz w:val="24"/>
          <w:szCs w:val="24"/>
        </w:rPr>
        <w:t xml:space="preserve"> skyriuje „</w:t>
      </w:r>
      <w:fldSimple w:instr=" REF _Ref41640526 \h  \* MERGEFORMAT ">
        <w:r w:rsidR="00810DE8" w:rsidRPr="002C73B1">
          <w:rPr>
            <w:color w:val="0070C0"/>
            <w:sz w:val="24"/>
            <w:szCs w:val="24"/>
          </w:rPr>
          <w:t>Atsakomybės pagal sutartį netaikymas arba atleidimas nuo atsakomybės</w:t>
        </w:r>
      </w:fldSimple>
      <w:r w:rsidR="00E7327B" w:rsidRPr="002C73B1">
        <w:rPr>
          <w:rFonts w:eastAsia="Arial Unicode MS"/>
          <w:sz w:val="24"/>
          <w:szCs w:val="24"/>
        </w:rPr>
        <w:t xml:space="preserve">“ nustatytos aplinkybės tęsiasi ilgiau kaip </w:t>
      </w:r>
      <w:r w:rsidR="008C6949" w:rsidRPr="002C73B1">
        <w:rPr>
          <w:rFonts w:eastAsia="Arial Unicode MS"/>
          <w:color w:val="auto"/>
          <w:sz w:val="24"/>
          <w:szCs w:val="24"/>
          <w:highlight w:val="lightGray"/>
        </w:rPr>
        <w:t>4</w:t>
      </w:r>
      <w:r w:rsidR="00E7327B" w:rsidRPr="002C73B1">
        <w:rPr>
          <w:rFonts w:eastAsia="Arial Unicode MS"/>
          <w:color w:val="auto"/>
          <w:sz w:val="24"/>
          <w:szCs w:val="24"/>
          <w:highlight w:val="lightGray"/>
        </w:rPr>
        <w:t xml:space="preserve"> (</w:t>
      </w:r>
      <w:r w:rsidR="008C6949" w:rsidRPr="002C73B1">
        <w:rPr>
          <w:rFonts w:eastAsia="Arial Unicode MS"/>
          <w:color w:val="auto"/>
          <w:sz w:val="24"/>
          <w:szCs w:val="24"/>
          <w:highlight w:val="lightGray"/>
        </w:rPr>
        <w:t>keturis</w:t>
      </w:r>
      <w:r w:rsidR="00E7327B" w:rsidRPr="002C73B1">
        <w:rPr>
          <w:rFonts w:eastAsia="Arial Unicode MS"/>
          <w:color w:val="auto"/>
          <w:sz w:val="24"/>
          <w:szCs w:val="24"/>
          <w:highlight w:val="lightGray"/>
        </w:rPr>
        <w:t>) mėne</w:t>
      </w:r>
      <w:r w:rsidR="004D24EC" w:rsidRPr="002C73B1">
        <w:rPr>
          <w:rFonts w:eastAsia="Arial Unicode MS"/>
          <w:color w:val="auto"/>
          <w:sz w:val="24"/>
          <w:szCs w:val="24"/>
          <w:highlight w:val="lightGray"/>
        </w:rPr>
        <w:t>s</w:t>
      </w:r>
      <w:r w:rsidR="008C6949" w:rsidRPr="002C73B1">
        <w:rPr>
          <w:rFonts w:eastAsia="Arial Unicode MS"/>
          <w:color w:val="auto"/>
          <w:sz w:val="24"/>
          <w:szCs w:val="24"/>
          <w:highlight w:val="lightGray"/>
        </w:rPr>
        <w:t>ius</w:t>
      </w:r>
      <w:r w:rsidR="00E7327B" w:rsidRPr="002C73B1">
        <w:rPr>
          <w:rFonts w:eastAsia="Arial Unicode MS"/>
          <w:color w:val="auto"/>
          <w:sz w:val="24"/>
          <w:szCs w:val="24"/>
        </w:rPr>
        <w:t xml:space="preserve"> nuo pranešimo apie jas gavimo dienos. </w:t>
      </w:r>
    </w:p>
    <w:p w:rsidR="00AC0CE0" w:rsidRPr="002C73B1" w:rsidRDefault="00E7327B" w:rsidP="00872C9B">
      <w:pPr>
        <w:pStyle w:val="Body2"/>
        <w:numPr>
          <w:ilvl w:val="1"/>
          <w:numId w:val="1"/>
        </w:numPr>
        <w:spacing w:after="0"/>
        <w:ind w:left="0" w:firstLine="567"/>
        <w:rPr>
          <w:rFonts w:eastAsia="Arial Unicode MS"/>
          <w:sz w:val="24"/>
          <w:szCs w:val="24"/>
        </w:rPr>
      </w:pPr>
      <w:bookmarkStart w:id="25" w:name="_Ref41984658"/>
      <w:r w:rsidRPr="002C73B1">
        <w:rPr>
          <w:rFonts w:eastAsia="Arial Unicode MS"/>
          <w:sz w:val="24"/>
          <w:szCs w:val="24"/>
        </w:rPr>
        <w:t>Pirkėjas</w:t>
      </w:r>
      <w:r w:rsidR="00AC0CE0" w:rsidRPr="002C73B1">
        <w:rPr>
          <w:rFonts w:eastAsia="Arial Unicode MS"/>
          <w:sz w:val="24"/>
          <w:szCs w:val="24"/>
        </w:rPr>
        <w:t xml:space="preserve"> turi teisę vienašališkai nutraukti Sutartį, jeigu:</w:t>
      </w:r>
      <w:bookmarkEnd w:id="25"/>
    </w:p>
    <w:p w:rsidR="00AC0CE0" w:rsidRPr="002C73B1" w:rsidRDefault="00AC0CE0"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 xml:space="preserve">paaiškėjo, kad </w:t>
      </w:r>
      <w:r w:rsidR="002317DA" w:rsidRPr="002C73B1">
        <w:rPr>
          <w:rFonts w:eastAsia="Arial Unicode MS"/>
          <w:sz w:val="24"/>
          <w:szCs w:val="24"/>
        </w:rPr>
        <w:t>Tiekėjas</w:t>
      </w:r>
      <w:r w:rsidRPr="002C73B1">
        <w:rPr>
          <w:rFonts w:eastAsia="Arial Unicode MS"/>
          <w:sz w:val="24"/>
          <w:szCs w:val="24"/>
        </w:rPr>
        <w:t xml:space="preserve"> turėjo būti pašalintas iš Pirkimo procedūros pagal VPĮ 46 straipsnio 1 dalį</w:t>
      </w:r>
      <w:r w:rsidR="006456F9" w:rsidRPr="002C73B1">
        <w:rPr>
          <w:rFonts w:eastAsia="Arial Unicode MS"/>
          <w:sz w:val="24"/>
          <w:szCs w:val="24"/>
        </w:rPr>
        <w:t xml:space="preserve"> ar </w:t>
      </w:r>
      <w:r w:rsidR="00073F2E" w:rsidRPr="002C73B1">
        <w:rPr>
          <w:rFonts w:eastAsia="Arial Unicode MS"/>
          <w:sz w:val="24"/>
          <w:szCs w:val="24"/>
        </w:rPr>
        <w:t xml:space="preserve">dėl </w:t>
      </w:r>
      <w:r w:rsidR="006456F9" w:rsidRPr="002C73B1">
        <w:rPr>
          <w:rFonts w:eastAsia="Arial Unicode MS"/>
          <w:sz w:val="24"/>
          <w:szCs w:val="24"/>
        </w:rPr>
        <w:t>kitų Pirkimo sąlygose nustatytų pašalinimo pagrindų</w:t>
      </w:r>
      <w:r w:rsidRPr="002C73B1">
        <w:rPr>
          <w:rFonts w:eastAsia="Arial Unicode MS"/>
          <w:sz w:val="24"/>
          <w:szCs w:val="24"/>
        </w:rPr>
        <w:t>;</w:t>
      </w:r>
    </w:p>
    <w:p w:rsidR="00AC0CE0" w:rsidRPr="002C73B1" w:rsidRDefault="00AC0CE0"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 xml:space="preserve">paaiškėjo, kad su </w:t>
      </w:r>
      <w:r w:rsidR="002317DA" w:rsidRPr="002C73B1">
        <w:rPr>
          <w:rFonts w:eastAsia="Arial Unicode MS"/>
          <w:sz w:val="24"/>
          <w:szCs w:val="24"/>
        </w:rPr>
        <w:t>Tiekėju</w:t>
      </w:r>
      <w:r w:rsidRPr="002C73B1">
        <w:rPr>
          <w:rFonts w:eastAsia="Arial Unicode MS"/>
          <w:sz w:val="24"/>
          <w:szCs w:val="24"/>
        </w:rPr>
        <w:t xml:space="preserve">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p>
    <w:p w:rsidR="00AC0CE0" w:rsidRPr="002C73B1" w:rsidRDefault="0075211A" w:rsidP="00872C9B">
      <w:pPr>
        <w:pStyle w:val="Body2"/>
        <w:numPr>
          <w:ilvl w:val="2"/>
          <w:numId w:val="1"/>
        </w:numPr>
        <w:spacing w:after="0"/>
        <w:ind w:left="0" w:firstLine="567"/>
        <w:rPr>
          <w:rFonts w:eastAsia="Arial Unicode MS"/>
          <w:sz w:val="24"/>
          <w:szCs w:val="24"/>
        </w:rPr>
      </w:pPr>
      <w:bookmarkStart w:id="26" w:name="_Ref41984702"/>
      <w:r w:rsidRPr="002C73B1">
        <w:rPr>
          <w:rFonts w:eastAsia="Arial Unicode MS"/>
          <w:sz w:val="24"/>
          <w:szCs w:val="24"/>
        </w:rPr>
        <w:t>Tiekėjas</w:t>
      </w:r>
      <w:r w:rsidR="00AC0CE0" w:rsidRPr="002C73B1">
        <w:rPr>
          <w:rFonts w:eastAsia="Arial Unicode MS"/>
          <w:sz w:val="24"/>
          <w:szCs w:val="24"/>
        </w:rPr>
        <w:t xml:space="preserve"> bankrutuoja arba yra likviduojamas, sustabdo ūkinę veiklą arba teisės aktuose nustatyta tvarka susidaro analogiška situacija;</w:t>
      </w:r>
      <w:bookmarkEnd w:id="26"/>
    </w:p>
    <w:p w:rsidR="00D15558" w:rsidRPr="002C73B1" w:rsidRDefault="000A6EF1"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Tiekėjas iš esmės pažeidė sutartį</w:t>
      </w:r>
      <w:r w:rsidR="00D15558" w:rsidRPr="002C73B1">
        <w:rPr>
          <w:rFonts w:eastAsia="Arial Unicode MS"/>
          <w:sz w:val="24"/>
          <w:szCs w:val="24"/>
        </w:rPr>
        <w:t>;</w:t>
      </w:r>
    </w:p>
    <w:p w:rsidR="00A123E3" w:rsidRPr="002C73B1" w:rsidRDefault="00A123E3"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 xml:space="preserve">Tiekėjas vėluoja pristatyti Prekes daugiau kaip </w:t>
      </w:r>
      <w:r w:rsidRPr="002C73B1">
        <w:rPr>
          <w:rFonts w:eastAsia="Arial Unicode MS"/>
          <w:sz w:val="24"/>
          <w:szCs w:val="24"/>
          <w:highlight w:val="lightGray"/>
        </w:rPr>
        <w:t>20 (dvidešimt) kalendorinių dienų</w:t>
      </w:r>
      <w:r w:rsidRPr="002C73B1">
        <w:rPr>
          <w:rFonts w:eastAsia="Arial Unicode MS"/>
          <w:sz w:val="24"/>
          <w:szCs w:val="24"/>
        </w:rPr>
        <w:t>;</w:t>
      </w:r>
    </w:p>
    <w:p w:rsidR="00E863F8" w:rsidRPr="002C73B1" w:rsidRDefault="00E863F8"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užtikrinimą išdavęs subjektas (garantas, laiduotojas) negali įvykdyti savo įsipareigojimų ir Tiekėjas, Pirkėjui raštu pareikalavus, per 10 (dešimt) dienų nepateikė naujo užtikrinimo tokiomis pačiomis sąlygomis kaip ir ankstesnysis;</w:t>
      </w:r>
    </w:p>
    <w:p w:rsidR="00AC0CE0" w:rsidRPr="002C73B1" w:rsidRDefault="00CB5273"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pa</w:t>
      </w:r>
      <w:r w:rsidR="00AC0CE0" w:rsidRPr="002C73B1">
        <w:rPr>
          <w:rFonts w:eastAsia="Arial Unicode MS"/>
          <w:sz w:val="24"/>
          <w:szCs w:val="24"/>
        </w:rPr>
        <w:t xml:space="preserve">aiškėja kitos aplinkybės, dėl kurių </w:t>
      </w:r>
      <w:r w:rsidR="0075211A" w:rsidRPr="002C73B1">
        <w:rPr>
          <w:rFonts w:eastAsia="Arial Unicode MS"/>
          <w:sz w:val="24"/>
          <w:szCs w:val="24"/>
        </w:rPr>
        <w:t>Tiekėjas</w:t>
      </w:r>
      <w:r w:rsidR="00AC0CE0" w:rsidRPr="002C73B1">
        <w:rPr>
          <w:rFonts w:eastAsia="Arial Unicode MS"/>
          <w:sz w:val="24"/>
          <w:szCs w:val="24"/>
        </w:rPr>
        <w:t xml:space="preserve"> negalės tinkamai vykdyti Sutarties ir </w:t>
      </w:r>
      <w:r w:rsidRPr="002C73B1">
        <w:rPr>
          <w:rFonts w:eastAsia="Arial Unicode MS"/>
          <w:sz w:val="24"/>
          <w:szCs w:val="24"/>
        </w:rPr>
        <w:t xml:space="preserve">(ar) </w:t>
      </w:r>
      <w:r w:rsidR="0075211A" w:rsidRPr="002C73B1">
        <w:rPr>
          <w:rFonts w:eastAsia="Arial Unicode MS"/>
          <w:sz w:val="24"/>
          <w:szCs w:val="24"/>
        </w:rPr>
        <w:t>pristatyti Prekių</w:t>
      </w:r>
      <w:r w:rsidR="00D15558" w:rsidRPr="002C73B1">
        <w:rPr>
          <w:rFonts w:eastAsia="Arial Unicode MS"/>
          <w:sz w:val="24"/>
          <w:szCs w:val="24"/>
        </w:rPr>
        <w:t xml:space="preserve"> ir Tiekėjas negali pateikti pagrįstų įrodymų, kad </w:t>
      </w:r>
      <w:r w:rsidR="00A071D5" w:rsidRPr="002C73B1">
        <w:rPr>
          <w:rFonts w:eastAsia="Arial Unicode MS"/>
          <w:sz w:val="24"/>
          <w:szCs w:val="24"/>
        </w:rPr>
        <w:t>S</w:t>
      </w:r>
      <w:r w:rsidR="00D15558" w:rsidRPr="002C73B1">
        <w:rPr>
          <w:rFonts w:eastAsia="Arial Unicode MS"/>
          <w:sz w:val="24"/>
          <w:szCs w:val="24"/>
        </w:rPr>
        <w:t>utartį įvykdys tinkamai</w:t>
      </w:r>
      <w:r w:rsidR="00AC0CE0" w:rsidRPr="002C73B1">
        <w:rPr>
          <w:rFonts w:eastAsia="Arial Unicode MS"/>
          <w:sz w:val="24"/>
          <w:szCs w:val="24"/>
        </w:rPr>
        <w:t>.</w:t>
      </w:r>
    </w:p>
    <w:p w:rsidR="00D15558" w:rsidRPr="002C73B1" w:rsidRDefault="00D15558" w:rsidP="00872C9B">
      <w:pPr>
        <w:pStyle w:val="Body2"/>
        <w:numPr>
          <w:ilvl w:val="1"/>
          <w:numId w:val="1"/>
        </w:numPr>
        <w:spacing w:after="0"/>
        <w:ind w:left="0" w:firstLine="567"/>
        <w:rPr>
          <w:rFonts w:eastAsia="Arial Unicode MS"/>
          <w:color w:val="auto"/>
          <w:sz w:val="24"/>
          <w:szCs w:val="24"/>
        </w:rPr>
      </w:pPr>
      <w:r w:rsidRPr="002C73B1">
        <w:rPr>
          <w:rFonts w:eastAsia="Arial Unicode MS"/>
          <w:sz w:val="24"/>
          <w:szCs w:val="24"/>
        </w:rPr>
        <w:t xml:space="preserve">Tiekėjas gavęs pranešimą iš Pirkėjo dėl </w:t>
      </w:r>
      <w:r w:rsidR="00A071D5" w:rsidRPr="002C73B1">
        <w:rPr>
          <w:rFonts w:eastAsia="Arial Unicode MS"/>
          <w:sz w:val="24"/>
          <w:szCs w:val="24"/>
        </w:rPr>
        <w:t>S</w:t>
      </w:r>
      <w:r w:rsidRPr="002C73B1">
        <w:rPr>
          <w:rFonts w:eastAsia="Arial Unicode MS"/>
          <w:sz w:val="24"/>
          <w:szCs w:val="24"/>
        </w:rPr>
        <w:t xml:space="preserve">utarties nutraukimo pagal bet kurią iš </w:t>
      </w:r>
      <w:fldSimple w:instr=" REF _Ref41984658 \r \h  \* MERGEFORMAT ">
        <w:r w:rsidR="00227DC4" w:rsidRPr="002C73B1">
          <w:rPr>
            <w:rFonts w:eastAsia="Arial Unicode MS"/>
            <w:color w:val="0070C0"/>
            <w:sz w:val="24"/>
            <w:szCs w:val="24"/>
          </w:rPr>
          <w:t>15.2</w:t>
        </w:r>
      </w:fldSimple>
      <w:r w:rsidRPr="002C73B1">
        <w:rPr>
          <w:rFonts w:eastAsia="Arial Unicode MS"/>
          <w:sz w:val="24"/>
          <w:szCs w:val="24"/>
        </w:rPr>
        <w:t xml:space="preserve">papunktyje </w:t>
      </w:r>
      <w:r w:rsidRPr="002C73B1">
        <w:rPr>
          <w:rFonts w:eastAsia="Arial Unicode MS"/>
          <w:color w:val="auto"/>
          <w:sz w:val="24"/>
          <w:szCs w:val="24"/>
        </w:rPr>
        <w:t xml:space="preserve">numatytų sąlygų, turi teisę pateikti Pirkėjui rašytinius paaiškinimus per </w:t>
      </w:r>
      <w:r w:rsidRPr="002C73B1">
        <w:rPr>
          <w:rFonts w:eastAsia="Arial Unicode MS"/>
          <w:color w:val="auto"/>
          <w:sz w:val="24"/>
          <w:szCs w:val="24"/>
          <w:highlight w:val="lightGray"/>
        </w:rPr>
        <w:t>5 (penkias) darbo dienas</w:t>
      </w:r>
      <w:r w:rsidRPr="002C73B1">
        <w:rPr>
          <w:rFonts w:eastAsia="Arial Unicode MS"/>
          <w:color w:val="auto"/>
          <w:sz w:val="24"/>
          <w:szCs w:val="24"/>
        </w:rPr>
        <w:t xml:space="preserve"> nuo pranešimo iš Pirkėjo gavimo dienos.</w:t>
      </w:r>
    </w:p>
    <w:p w:rsidR="00AC0CE0" w:rsidRPr="002C73B1" w:rsidRDefault="0075211A" w:rsidP="00872C9B">
      <w:pPr>
        <w:pStyle w:val="Body2"/>
        <w:numPr>
          <w:ilvl w:val="1"/>
          <w:numId w:val="1"/>
        </w:numPr>
        <w:spacing w:after="0"/>
        <w:ind w:left="0" w:firstLine="567"/>
        <w:rPr>
          <w:rFonts w:eastAsia="Arial Unicode MS"/>
          <w:color w:val="auto"/>
          <w:sz w:val="24"/>
          <w:szCs w:val="24"/>
        </w:rPr>
      </w:pPr>
      <w:r w:rsidRPr="002C73B1">
        <w:rPr>
          <w:rFonts w:eastAsia="Arial Unicode MS"/>
          <w:color w:val="auto"/>
          <w:sz w:val="24"/>
          <w:szCs w:val="24"/>
        </w:rPr>
        <w:t>Pirkėjas</w:t>
      </w:r>
      <w:r w:rsidR="00AC0CE0" w:rsidRPr="002C73B1">
        <w:rPr>
          <w:rFonts w:eastAsia="Arial Unicode MS"/>
          <w:color w:val="auto"/>
          <w:sz w:val="24"/>
          <w:szCs w:val="24"/>
        </w:rPr>
        <w:t xml:space="preserve">, nesant </w:t>
      </w:r>
      <w:r w:rsidRPr="002C73B1">
        <w:rPr>
          <w:rFonts w:eastAsia="Arial Unicode MS"/>
          <w:color w:val="auto"/>
          <w:sz w:val="24"/>
          <w:szCs w:val="24"/>
        </w:rPr>
        <w:t>Tiekėjo</w:t>
      </w:r>
      <w:r w:rsidR="00AC0CE0" w:rsidRPr="002C73B1">
        <w:rPr>
          <w:rFonts w:eastAsia="Arial Unicode MS"/>
          <w:color w:val="auto"/>
          <w:sz w:val="24"/>
          <w:szCs w:val="24"/>
        </w:rPr>
        <w:t xml:space="preserve"> kaltės, turi teisę vienašališkai nutraukti Sutartį įspėjęs apie tai </w:t>
      </w:r>
      <w:r w:rsidRPr="002C73B1">
        <w:rPr>
          <w:rFonts w:eastAsia="Arial Unicode MS"/>
          <w:color w:val="auto"/>
          <w:sz w:val="24"/>
          <w:szCs w:val="24"/>
        </w:rPr>
        <w:t>Tiekėją</w:t>
      </w:r>
      <w:r w:rsidR="00AC0CE0" w:rsidRPr="002C73B1">
        <w:rPr>
          <w:rFonts w:eastAsia="Arial Unicode MS"/>
          <w:color w:val="auto"/>
          <w:sz w:val="24"/>
          <w:szCs w:val="24"/>
        </w:rPr>
        <w:t xml:space="preserve"> ne vėliau kaip prieš </w:t>
      </w:r>
      <w:r w:rsidR="00AC0CE0" w:rsidRPr="002C73B1">
        <w:rPr>
          <w:rFonts w:eastAsia="Arial Unicode MS"/>
          <w:color w:val="auto"/>
          <w:sz w:val="24"/>
          <w:szCs w:val="24"/>
          <w:highlight w:val="lightGray"/>
        </w:rPr>
        <w:t>30 (trisdešimt) kalendorinių dienų</w:t>
      </w:r>
      <w:r w:rsidR="00AC0CE0" w:rsidRPr="002C73B1">
        <w:rPr>
          <w:rFonts w:eastAsia="Arial Unicode MS"/>
          <w:color w:val="auto"/>
          <w:sz w:val="24"/>
          <w:szCs w:val="24"/>
        </w:rPr>
        <w:t xml:space="preserve">, nepaisydamas to, kad </w:t>
      </w:r>
      <w:r w:rsidRPr="002C73B1">
        <w:rPr>
          <w:rFonts w:eastAsia="Arial Unicode MS"/>
          <w:color w:val="auto"/>
          <w:sz w:val="24"/>
          <w:szCs w:val="24"/>
        </w:rPr>
        <w:t>Tiekėjas</w:t>
      </w:r>
      <w:r w:rsidR="00AC0CE0" w:rsidRPr="002C73B1">
        <w:rPr>
          <w:rFonts w:eastAsia="Arial Unicode MS"/>
          <w:color w:val="auto"/>
          <w:sz w:val="24"/>
          <w:szCs w:val="24"/>
        </w:rPr>
        <w:t xml:space="preserve"> jau pradėjo ją vykdyti. Šiuo atveju </w:t>
      </w:r>
      <w:r w:rsidRPr="002C73B1">
        <w:rPr>
          <w:rFonts w:eastAsia="Arial Unicode MS"/>
          <w:color w:val="auto"/>
          <w:sz w:val="24"/>
          <w:szCs w:val="24"/>
        </w:rPr>
        <w:t xml:space="preserve">Pirkėjas </w:t>
      </w:r>
      <w:r w:rsidR="00AC0CE0" w:rsidRPr="002C73B1">
        <w:rPr>
          <w:rFonts w:eastAsia="Arial Unicode MS"/>
          <w:color w:val="auto"/>
          <w:sz w:val="24"/>
          <w:szCs w:val="24"/>
        </w:rPr>
        <w:t xml:space="preserve">privalo sumokėti </w:t>
      </w:r>
      <w:r w:rsidRPr="002C73B1">
        <w:rPr>
          <w:rFonts w:eastAsia="Arial Unicode MS"/>
          <w:color w:val="auto"/>
          <w:sz w:val="24"/>
          <w:szCs w:val="24"/>
        </w:rPr>
        <w:t>Tiekėjui</w:t>
      </w:r>
      <w:r w:rsidR="00AC0CE0" w:rsidRPr="002C73B1">
        <w:rPr>
          <w:rFonts w:eastAsia="Arial Unicode MS"/>
          <w:color w:val="auto"/>
          <w:sz w:val="24"/>
          <w:szCs w:val="24"/>
        </w:rPr>
        <w:t xml:space="preserve"> už iki Sutarties nutraukimo </w:t>
      </w:r>
      <w:r w:rsidRPr="002C73B1">
        <w:rPr>
          <w:rFonts w:eastAsia="Arial Unicode MS"/>
          <w:color w:val="auto"/>
          <w:sz w:val="24"/>
          <w:szCs w:val="24"/>
        </w:rPr>
        <w:t>pristatytas Prekes</w:t>
      </w:r>
      <w:r w:rsidR="00D15558" w:rsidRPr="002C73B1">
        <w:rPr>
          <w:rFonts w:eastAsia="Arial Unicode MS"/>
          <w:color w:val="auto"/>
          <w:sz w:val="24"/>
          <w:szCs w:val="24"/>
        </w:rPr>
        <w:t>, ir Tiekėjas neturi teisės gauti jokių kitokių kompensacijų</w:t>
      </w:r>
      <w:r w:rsidR="00AC0CE0" w:rsidRPr="002C73B1">
        <w:rPr>
          <w:rFonts w:eastAsia="Arial Unicode MS"/>
          <w:color w:val="auto"/>
          <w:sz w:val="24"/>
          <w:szCs w:val="24"/>
        </w:rPr>
        <w:t>.</w:t>
      </w:r>
    </w:p>
    <w:p w:rsidR="00F43E4D" w:rsidRPr="002C73B1" w:rsidRDefault="0075211A" w:rsidP="00872C9B">
      <w:pPr>
        <w:pStyle w:val="Body2"/>
        <w:numPr>
          <w:ilvl w:val="1"/>
          <w:numId w:val="1"/>
        </w:numPr>
        <w:spacing w:after="0"/>
        <w:ind w:left="0" w:firstLine="567"/>
        <w:rPr>
          <w:rFonts w:eastAsia="Arial Unicode MS"/>
          <w:color w:val="auto"/>
          <w:sz w:val="24"/>
          <w:szCs w:val="24"/>
        </w:rPr>
      </w:pPr>
      <w:r w:rsidRPr="002C73B1">
        <w:rPr>
          <w:rFonts w:eastAsia="Arial Unicode MS"/>
          <w:color w:val="auto"/>
          <w:sz w:val="24"/>
          <w:szCs w:val="24"/>
        </w:rPr>
        <w:t>Tiekėjas</w:t>
      </w:r>
      <w:r w:rsidR="00AC0CE0" w:rsidRPr="002C73B1">
        <w:rPr>
          <w:rFonts w:eastAsia="Arial Unicode MS"/>
          <w:color w:val="auto"/>
          <w:sz w:val="24"/>
          <w:szCs w:val="24"/>
        </w:rPr>
        <w:t>, nesikreipdamas į teismą, gali vienašališkai nutraukti Sutartįjeigu</w:t>
      </w:r>
      <w:r w:rsidR="00F43E4D" w:rsidRPr="002C73B1">
        <w:rPr>
          <w:rFonts w:eastAsia="Arial Unicode MS"/>
          <w:color w:val="auto"/>
          <w:sz w:val="24"/>
          <w:szCs w:val="24"/>
        </w:rPr>
        <w:t>:</w:t>
      </w:r>
    </w:p>
    <w:p w:rsidR="00AC0CE0" w:rsidRPr="002C73B1" w:rsidRDefault="0075211A" w:rsidP="00872C9B">
      <w:pPr>
        <w:pStyle w:val="Body2"/>
        <w:numPr>
          <w:ilvl w:val="2"/>
          <w:numId w:val="1"/>
        </w:numPr>
        <w:spacing w:after="0"/>
        <w:ind w:left="0" w:firstLine="567"/>
        <w:rPr>
          <w:rFonts w:eastAsia="Arial Unicode MS"/>
          <w:sz w:val="24"/>
          <w:szCs w:val="24"/>
        </w:rPr>
      </w:pPr>
      <w:r w:rsidRPr="002C73B1">
        <w:rPr>
          <w:rFonts w:eastAsia="Arial Unicode MS"/>
          <w:sz w:val="24"/>
          <w:szCs w:val="24"/>
        </w:rPr>
        <w:t>Pirkėjas</w:t>
      </w:r>
      <w:r w:rsidR="00AC0CE0" w:rsidRPr="002C73B1">
        <w:rPr>
          <w:rFonts w:eastAsia="Arial Unicode MS"/>
          <w:sz w:val="24"/>
          <w:szCs w:val="24"/>
        </w:rPr>
        <w:t xml:space="preserve"> ne dėl </w:t>
      </w:r>
      <w:r w:rsidRPr="002C73B1">
        <w:rPr>
          <w:rFonts w:eastAsia="Arial Unicode MS"/>
          <w:sz w:val="24"/>
          <w:szCs w:val="24"/>
        </w:rPr>
        <w:t>Tiekėjo</w:t>
      </w:r>
      <w:r w:rsidR="00AC0CE0" w:rsidRPr="002C73B1">
        <w:rPr>
          <w:rFonts w:eastAsia="Arial Unicode MS"/>
          <w:sz w:val="24"/>
          <w:szCs w:val="24"/>
        </w:rPr>
        <w:t xml:space="preserve"> kaltės arba</w:t>
      </w:r>
      <w:r w:rsidRPr="002C73B1">
        <w:rPr>
          <w:rFonts w:eastAsia="Arial Unicode MS"/>
          <w:sz w:val="24"/>
          <w:szCs w:val="24"/>
        </w:rPr>
        <w:t xml:space="preserve"> Sutarties </w:t>
      </w:r>
      <w:fldSimple w:instr=" REF _Ref41640526 \w \h  \* MERGEFORMAT ">
        <w:r w:rsidR="00227DC4" w:rsidRPr="002C73B1">
          <w:rPr>
            <w:rFonts w:eastAsia="Arial Unicode MS"/>
            <w:color w:val="0070C0"/>
            <w:sz w:val="24"/>
            <w:szCs w:val="24"/>
          </w:rPr>
          <w:t>12</w:t>
        </w:r>
      </w:fldSimple>
      <w:r w:rsidRPr="002C73B1">
        <w:rPr>
          <w:rFonts w:eastAsia="Arial Unicode MS"/>
          <w:sz w:val="24"/>
          <w:szCs w:val="24"/>
        </w:rPr>
        <w:t xml:space="preserve"> skyriuje „</w:t>
      </w:r>
      <w:fldSimple w:instr=" REF _Ref41640526 \h  \* MERGEFORMAT ">
        <w:r w:rsidR="00810DE8" w:rsidRPr="002C73B1">
          <w:rPr>
            <w:color w:val="0070C0"/>
            <w:sz w:val="24"/>
            <w:szCs w:val="24"/>
          </w:rPr>
          <w:t>Atsakomybės pagal sutartį netaikymas arba atleidimas nuo atsakomybės</w:t>
        </w:r>
      </w:fldSimple>
      <w:r w:rsidRPr="002C73B1">
        <w:rPr>
          <w:rFonts w:eastAsia="Arial Unicode MS"/>
          <w:sz w:val="24"/>
          <w:szCs w:val="24"/>
        </w:rPr>
        <w:t>“numatytų aplinkybių</w:t>
      </w:r>
      <w:r w:rsidR="00AC0CE0" w:rsidRPr="002C73B1">
        <w:rPr>
          <w:rFonts w:eastAsia="Arial Unicode MS"/>
          <w:sz w:val="24"/>
          <w:szCs w:val="24"/>
        </w:rPr>
        <w:t xml:space="preserve"> vėluoja atlikti mokėjimą daugiau kaip </w:t>
      </w:r>
      <w:r w:rsidR="00A123E3" w:rsidRPr="002C73B1">
        <w:rPr>
          <w:rFonts w:eastAsia="Arial Unicode MS"/>
          <w:color w:val="auto"/>
          <w:sz w:val="24"/>
          <w:szCs w:val="24"/>
          <w:highlight w:val="lightGray"/>
        </w:rPr>
        <w:t>20</w:t>
      </w:r>
      <w:r w:rsidRPr="002C73B1">
        <w:rPr>
          <w:rFonts w:eastAsia="Arial Unicode MS"/>
          <w:color w:val="auto"/>
          <w:sz w:val="24"/>
          <w:szCs w:val="24"/>
          <w:highlight w:val="lightGray"/>
        </w:rPr>
        <w:t>(</w:t>
      </w:r>
      <w:r w:rsidR="00A123E3" w:rsidRPr="002C73B1">
        <w:rPr>
          <w:rFonts w:eastAsia="Arial Unicode MS"/>
          <w:color w:val="auto"/>
          <w:sz w:val="24"/>
          <w:szCs w:val="24"/>
          <w:highlight w:val="lightGray"/>
        </w:rPr>
        <w:t>dvidešimt</w:t>
      </w:r>
      <w:r w:rsidR="00AC0CE0" w:rsidRPr="002C73B1">
        <w:rPr>
          <w:rFonts w:eastAsia="Arial Unicode MS"/>
          <w:color w:val="auto"/>
          <w:sz w:val="24"/>
          <w:szCs w:val="24"/>
          <w:highlight w:val="lightGray"/>
        </w:rPr>
        <w:t>kalendorinių dienų</w:t>
      </w:r>
      <w:r w:rsidR="00AC0CE0" w:rsidRPr="002C73B1">
        <w:rPr>
          <w:rFonts w:eastAsia="Arial Unicode MS"/>
          <w:sz w:val="24"/>
          <w:szCs w:val="24"/>
        </w:rPr>
        <w:t xml:space="preserve">ir jeigu </w:t>
      </w:r>
      <w:r w:rsidRPr="002C73B1">
        <w:rPr>
          <w:rFonts w:eastAsia="Arial Unicode MS"/>
          <w:sz w:val="24"/>
          <w:szCs w:val="24"/>
        </w:rPr>
        <w:t>Tiekėjas</w:t>
      </w:r>
      <w:r w:rsidR="00AC0CE0" w:rsidRPr="002C73B1">
        <w:rPr>
          <w:rFonts w:eastAsia="Arial Unicode MS"/>
          <w:sz w:val="24"/>
          <w:szCs w:val="24"/>
        </w:rPr>
        <w:t xml:space="preserve"> apie vėlavimą prieš tai raštu pranešė </w:t>
      </w:r>
      <w:r w:rsidRPr="002C73B1">
        <w:rPr>
          <w:rFonts w:eastAsia="Arial Unicode MS"/>
          <w:sz w:val="24"/>
          <w:szCs w:val="24"/>
        </w:rPr>
        <w:t>Pirkėjui</w:t>
      </w:r>
      <w:r w:rsidR="00F43E4D" w:rsidRPr="002C73B1">
        <w:rPr>
          <w:rFonts w:eastAsia="Arial Unicode MS"/>
          <w:sz w:val="24"/>
          <w:szCs w:val="24"/>
        </w:rPr>
        <w:t>;</w:t>
      </w:r>
    </w:p>
    <w:p w:rsidR="00F43E4D" w:rsidRPr="002C73B1" w:rsidRDefault="00F43E4D" w:rsidP="00872C9B">
      <w:pPr>
        <w:pStyle w:val="Body2"/>
        <w:numPr>
          <w:ilvl w:val="2"/>
          <w:numId w:val="1"/>
        </w:numPr>
        <w:spacing w:after="0"/>
        <w:ind w:left="0" w:firstLine="567"/>
        <w:rPr>
          <w:rFonts w:eastAsia="Arial Unicode MS"/>
          <w:color w:val="auto"/>
          <w:sz w:val="24"/>
          <w:szCs w:val="24"/>
        </w:rPr>
      </w:pPr>
      <w:r w:rsidRPr="002C73B1">
        <w:rPr>
          <w:rFonts w:eastAsia="Arial Unicode MS"/>
          <w:sz w:val="24"/>
          <w:szCs w:val="24"/>
        </w:rPr>
        <w:t xml:space="preserve">Pirkėjas sustabdė Prekių pristatymo terminus dėl to, kad negali priimti </w:t>
      </w:r>
      <w:r w:rsidR="00E863F8" w:rsidRPr="002C73B1">
        <w:rPr>
          <w:rFonts w:eastAsia="Arial Unicode MS"/>
          <w:sz w:val="24"/>
          <w:szCs w:val="24"/>
        </w:rPr>
        <w:t>P</w:t>
      </w:r>
      <w:r w:rsidRPr="002C73B1">
        <w:rPr>
          <w:rFonts w:eastAsia="Arial Unicode MS"/>
          <w:sz w:val="24"/>
          <w:szCs w:val="24"/>
        </w:rPr>
        <w:t xml:space="preserve">rekių ir Prekių </w:t>
      </w:r>
      <w:r w:rsidRPr="002C73B1">
        <w:rPr>
          <w:rFonts w:eastAsia="Arial Unicode MS"/>
          <w:color w:val="auto"/>
          <w:sz w:val="24"/>
          <w:szCs w:val="24"/>
        </w:rPr>
        <w:t xml:space="preserve">pristatymo sustabdymas trunka ilgiau, kaip </w:t>
      </w:r>
      <w:r w:rsidR="00A970EC" w:rsidRPr="002C73B1">
        <w:rPr>
          <w:rFonts w:eastAsia="Arial Unicode MS"/>
          <w:color w:val="auto"/>
          <w:sz w:val="24"/>
          <w:szCs w:val="24"/>
          <w:highlight w:val="lightGray"/>
        </w:rPr>
        <w:t>3</w:t>
      </w:r>
      <w:r w:rsidRPr="002C73B1">
        <w:rPr>
          <w:rFonts w:eastAsia="Arial Unicode MS"/>
          <w:color w:val="auto"/>
          <w:sz w:val="24"/>
          <w:szCs w:val="24"/>
          <w:highlight w:val="lightGray"/>
        </w:rPr>
        <w:t xml:space="preserve"> (</w:t>
      </w:r>
      <w:r w:rsidR="00A970EC" w:rsidRPr="002C73B1">
        <w:rPr>
          <w:rFonts w:eastAsia="Arial Unicode MS"/>
          <w:color w:val="auto"/>
          <w:sz w:val="24"/>
          <w:szCs w:val="24"/>
          <w:highlight w:val="lightGray"/>
        </w:rPr>
        <w:t>tris</w:t>
      </w:r>
      <w:r w:rsidRPr="002C73B1">
        <w:rPr>
          <w:rFonts w:eastAsia="Arial Unicode MS"/>
          <w:color w:val="auto"/>
          <w:sz w:val="24"/>
          <w:szCs w:val="24"/>
          <w:highlight w:val="lightGray"/>
        </w:rPr>
        <w:t>) mėnes</w:t>
      </w:r>
      <w:r w:rsidR="00A970EC" w:rsidRPr="002C73B1">
        <w:rPr>
          <w:rFonts w:eastAsia="Arial Unicode MS"/>
          <w:color w:val="auto"/>
          <w:sz w:val="24"/>
          <w:szCs w:val="24"/>
          <w:highlight w:val="lightGray"/>
        </w:rPr>
        <w:t>ius</w:t>
      </w:r>
      <w:r w:rsidRPr="002C73B1">
        <w:rPr>
          <w:rFonts w:eastAsia="Arial Unicode MS"/>
          <w:color w:val="auto"/>
          <w:sz w:val="24"/>
          <w:szCs w:val="24"/>
        </w:rPr>
        <w:t>.</w:t>
      </w:r>
    </w:p>
    <w:p w:rsidR="00F43E4D" w:rsidRPr="002C73B1" w:rsidRDefault="00E863F8" w:rsidP="00872C9B">
      <w:pPr>
        <w:pStyle w:val="Body2"/>
        <w:numPr>
          <w:ilvl w:val="1"/>
          <w:numId w:val="1"/>
        </w:numPr>
        <w:spacing w:after="0"/>
        <w:ind w:left="0" w:firstLine="567"/>
        <w:rPr>
          <w:rFonts w:eastAsia="Arial Unicode MS"/>
          <w:sz w:val="24"/>
          <w:szCs w:val="24"/>
        </w:rPr>
      </w:pPr>
      <w:r w:rsidRPr="002C73B1">
        <w:rPr>
          <w:sz w:val="24"/>
          <w:szCs w:val="24"/>
        </w:rPr>
        <w:lastRenderedPageBreak/>
        <w:t>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rsidR="0015066E" w:rsidRPr="002C73B1" w:rsidRDefault="0015066E" w:rsidP="00872C9B">
      <w:pPr>
        <w:pStyle w:val="Body2"/>
        <w:numPr>
          <w:ilvl w:val="1"/>
          <w:numId w:val="1"/>
        </w:numPr>
        <w:spacing w:after="0"/>
        <w:ind w:left="0" w:firstLine="567"/>
        <w:rPr>
          <w:rFonts w:eastAsia="Arial Unicode MS"/>
          <w:sz w:val="24"/>
          <w:szCs w:val="24"/>
        </w:rPr>
      </w:pPr>
      <w:r w:rsidRPr="002C73B1">
        <w:rPr>
          <w:rFonts w:eastAsia="Arial Unicode MS"/>
          <w:sz w:val="24"/>
          <w:szCs w:val="24"/>
        </w:rPr>
        <w:t>Nutraukiant Sutartį, Pirkėjas, dalyvaujant Tiekėjui ar jo atstovams, inventorizuoja pristatytas Prekes, atliktus darbus ir pristatytas bei nepanaudotas medžiagas ir parengia jų aprašą. Taip pat parengiama ataskaita apie Sutarties nutraukimo dieną esančią Tiekėjo skolą Pirkėjui ir Pirkėjo skolą Tiekėjui.</w:t>
      </w:r>
    </w:p>
    <w:p w:rsidR="009B3802" w:rsidRPr="002C73B1" w:rsidRDefault="009B3802" w:rsidP="00872C9B">
      <w:pPr>
        <w:pStyle w:val="ListParagraph"/>
        <w:numPr>
          <w:ilvl w:val="1"/>
          <w:numId w:val="1"/>
        </w:numPr>
        <w:spacing w:line="240" w:lineRule="auto"/>
        <w:ind w:left="0" w:firstLine="567"/>
        <w:jc w:val="both"/>
        <w:rPr>
          <w:rFonts w:ascii="Times New Roman" w:hAnsi="Times New Roman" w:cs="Times New Roman"/>
          <w:sz w:val="24"/>
          <w:szCs w:val="24"/>
        </w:rPr>
      </w:pPr>
      <w:r w:rsidRPr="002C73B1">
        <w:rPr>
          <w:rFonts w:ascii="Times New Roman" w:hAnsi="Times New Roman" w:cs="Times New Roman"/>
          <w:sz w:val="24"/>
          <w:szCs w:val="24"/>
        </w:rPr>
        <w:t>Sutarties esminiu pažeidimu bus laikoma:</w:t>
      </w:r>
    </w:p>
    <w:p w:rsidR="009B3802" w:rsidRPr="002C73B1" w:rsidRDefault="009B3802" w:rsidP="00872C9B">
      <w:pPr>
        <w:pStyle w:val="ListParagraph"/>
        <w:numPr>
          <w:ilvl w:val="0"/>
          <w:numId w:val="3"/>
        </w:numPr>
        <w:spacing w:line="240" w:lineRule="auto"/>
        <w:ind w:left="0" w:firstLine="567"/>
        <w:jc w:val="both"/>
        <w:rPr>
          <w:rFonts w:ascii="Times New Roman" w:hAnsi="Times New Roman" w:cs="Times New Roman"/>
          <w:iCs/>
          <w:color w:val="000000" w:themeColor="text1"/>
          <w:sz w:val="24"/>
          <w:szCs w:val="24"/>
        </w:rPr>
      </w:pPr>
      <w:r w:rsidRPr="002C73B1">
        <w:rPr>
          <w:rFonts w:ascii="Times New Roman" w:eastAsia="Arial Unicode MS" w:hAnsi="Times New Roman" w:cs="Times New Roman"/>
          <w:iCs/>
          <w:color w:val="000000" w:themeColor="text1"/>
          <w:sz w:val="24"/>
          <w:szCs w:val="24"/>
        </w:rPr>
        <w:t>jeigu Tiekėjas nepristato Prekių per Techninėje specifikacijoje nurodytus terminus ir papildomą nustatytą laiką, per kurį skaičiuojami delspinigiai už vėlavimą</w:t>
      </w:r>
      <w:r w:rsidRPr="002C73B1">
        <w:rPr>
          <w:rFonts w:ascii="Times New Roman" w:hAnsi="Times New Roman" w:cs="Times New Roman"/>
          <w:iCs/>
          <w:color w:val="000000" w:themeColor="text1"/>
          <w:sz w:val="24"/>
          <w:szCs w:val="24"/>
        </w:rPr>
        <w:t xml:space="preserve"> (žr. </w:t>
      </w:r>
      <w:fldSimple w:instr=" REF _Ref41032350 \w \h  \* MERGEFORMAT ">
        <w:r w:rsidRPr="002C73B1">
          <w:rPr>
            <w:rFonts w:ascii="Times New Roman" w:hAnsi="Times New Roman" w:cs="Times New Roman"/>
            <w:iCs/>
            <w:color w:val="000000" w:themeColor="text1"/>
            <w:sz w:val="24"/>
            <w:szCs w:val="24"/>
          </w:rPr>
          <w:t>6</w:t>
        </w:r>
      </w:fldSimple>
      <w:r w:rsidRPr="002C73B1">
        <w:rPr>
          <w:rFonts w:ascii="Times New Roman" w:hAnsi="Times New Roman" w:cs="Times New Roman"/>
          <w:iCs/>
          <w:color w:val="000000" w:themeColor="text1"/>
          <w:sz w:val="24"/>
          <w:szCs w:val="24"/>
        </w:rPr>
        <w:t xml:space="preserve"> skyrių „</w:t>
      </w:r>
      <w:fldSimple w:instr=" REF _Ref41032350 \h  \* MERGEFORMAT ">
        <w:r w:rsidRPr="002C73B1">
          <w:rPr>
            <w:rFonts w:ascii="Times New Roman" w:hAnsi="Times New Roman" w:cs="Times New Roman"/>
            <w:iCs/>
            <w:color w:val="000000" w:themeColor="text1"/>
            <w:sz w:val="24"/>
            <w:szCs w:val="24"/>
          </w:rPr>
          <w:t>Prievolių įvykdymo užtikrinimai</w:t>
        </w:r>
      </w:fldSimple>
      <w:r w:rsidRPr="002C73B1">
        <w:rPr>
          <w:rFonts w:ascii="Times New Roman" w:hAnsi="Times New Roman" w:cs="Times New Roman"/>
          <w:iCs/>
          <w:color w:val="000000" w:themeColor="text1"/>
          <w:sz w:val="24"/>
          <w:szCs w:val="24"/>
        </w:rPr>
        <w:t>“ ir Techninę specifikaciją);</w:t>
      </w:r>
    </w:p>
    <w:p w:rsidR="009B3802" w:rsidRPr="002C73B1" w:rsidRDefault="009B3802" w:rsidP="00872C9B">
      <w:pPr>
        <w:pStyle w:val="ListParagraph"/>
        <w:numPr>
          <w:ilvl w:val="0"/>
          <w:numId w:val="3"/>
        </w:numPr>
        <w:spacing w:after="0" w:line="240" w:lineRule="auto"/>
        <w:ind w:left="0" w:firstLine="567"/>
        <w:jc w:val="both"/>
        <w:rPr>
          <w:rFonts w:ascii="Times New Roman" w:hAnsi="Times New Roman" w:cs="Times New Roman"/>
          <w:iCs/>
          <w:color w:val="000000" w:themeColor="text1"/>
          <w:sz w:val="24"/>
          <w:szCs w:val="24"/>
        </w:rPr>
      </w:pPr>
      <w:r w:rsidRPr="002C73B1">
        <w:rPr>
          <w:rFonts w:ascii="Times New Roman" w:eastAsia="Arial Unicode MS" w:hAnsi="Times New Roman" w:cs="Times New Roman"/>
          <w:iCs/>
          <w:color w:val="000000" w:themeColor="text1"/>
          <w:sz w:val="24"/>
          <w:szCs w:val="24"/>
        </w:rPr>
        <w:t>jeigu Tiekėjas siekia padidinti Sutarties kainą (t. y. nevykdo sutarties už Sutartyje nustatytą kainą);</w:t>
      </w:r>
    </w:p>
    <w:p w:rsidR="009B3802" w:rsidRPr="002C73B1" w:rsidRDefault="009B3802" w:rsidP="00872C9B">
      <w:pPr>
        <w:pStyle w:val="Body2"/>
        <w:numPr>
          <w:ilvl w:val="0"/>
          <w:numId w:val="3"/>
        </w:numPr>
        <w:spacing w:after="0"/>
        <w:ind w:left="0" w:firstLine="567"/>
        <w:rPr>
          <w:rFonts w:eastAsia="Arial Unicode MS"/>
          <w:iCs/>
          <w:color w:val="000000" w:themeColor="text1"/>
          <w:sz w:val="24"/>
          <w:szCs w:val="24"/>
        </w:rPr>
      </w:pPr>
      <w:r w:rsidRPr="002C73B1">
        <w:rPr>
          <w:iCs/>
          <w:color w:val="000000" w:themeColor="text1"/>
          <w:sz w:val="24"/>
          <w:szCs w:val="24"/>
        </w:rPr>
        <w:t>jeigu dauguma ar visos prekės yra netinkamos kokybės, arba pakeitimas užtruktų labai ilgai ir Pirk</w:t>
      </w:r>
      <w:r w:rsidR="00C521E9" w:rsidRPr="002C73B1">
        <w:rPr>
          <w:iCs/>
          <w:color w:val="000000" w:themeColor="text1"/>
          <w:sz w:val="24"/>
          <w:szCs w:val="24"/>
        </w:rPr>
        <w:t>ėjas nėra suinteresuotas laukti</w:t>
      </w:r>
      <w:r w:rsidRPr="002C73B1">
        <w:rPr>
          <w:iCs/>
          <w:color w:val="000000" w:themeColor="text1"/>
          <w:sz w:val="24"/>
          <w:szCs w:val="24"/>
        </w:rPr>
        <w:t>;</w:t>
      </w:r>
    </w:p>
    <w:p w:rsidR="009B3802" w:rsidRPr="002C73B1" w:rsidRDefault="009B3802" w:rsidP="00872C9B">
      <w:pPr>
        <w:pStyle w:val="ListParagraph"/>
        <w:numPr>
          <w:ilvl w:val="0"/>
          <w:numId w:val="3"/>
        </w:numPr>
        <w:spacing w:after="0" w:line="240" w:lineRule="auto"/>
        <w:ind w:left="0" w:firstLine="567"/>
        <w:jc w:val="both"/>
        <w:rPr>
          <w:rFonts w:ascii="Times New Roman" w:eastAsia="Arial Unicode MS" w:hAnsi="Times New Roman" w:cs="Times New Roman"/>
          <w:iCs/>
          <w:color w:val="000000" w:themeColor="text1"/>
          <w:sz w:val="24"/>
          <w:szCs w:val="24"/>
        </w:rPr>
      </w:pPr>
      <w:r w:rsidRPr="002C73B1">
        <w:rPr>
          <w:rFonts w:ascii="Times New Roman" w:hAnsi="Times New Roman" w:cs="Times New Roman"/>
          <w:iCs/>
          <w:color w:val="000000" w:themeColor="text1"/>
          <w:sz w:val="24"/>
          <w:szCs w:val="24"/>
        </w:rPr>
        <w:t xml:space="preserve">Sutarties </w:t>
      </w:r>
      <w:r w:rsidRPr="002C73B1">
        <w:rPr>
          <w:rFonts w:ascii="Times New Roman" w:eastAsia="Arial Unicode MS" w:hAnsi="Times New Roman" w:cs="Times New Roman"/>
          <w:iCs/>
          <w:color w:val="000000" w:themeColor="text1"/>
          <w:sz w:val="24"/>
          <w:szCs w:val="24"/>
        </w:rPr>
        <w:t>kaina yra esminė sutarties sąlyga. Jei Tiekėjas ją bandys didinti ar atsisakys vykdyti sutartį už Sutarties kainą, tai bus laikoma esminiu sutarties pažeidimu. Jeigu Pirkėjas turės patirti papildomų, Techninėje specifikacijoje nenurodytų kaip neįtrauktinų į kainą išlaidų, tai bus laikoma Sutarties</w:t>
      </w:r>
      <w:r w:rsidR="00C521E9" w:rsidRPr="002C73B1">
        <w:rPr>
          <w:rFonts w:ascii="Times New Roman" w:eastAsia="Arial Unicode MS" w:hAnsi="Times New Roman" w:cs="Times New Roman"/>
          <w:iCs/>
          <w:color w:val="000000" w:themeColor="text1"/>
          <w:sz w:val="24"/>
          <w:szCs w:val="24"/>
        </w:rPr>
        <w:t xml:space="preserve"> vykdymu su dideliais trūkumais.</w:t>
      </w:r>
    </w:p>
    <w:p w:rsidR="009F1F32" w:rsidRPr="002C73B1" w:rsidRDefault="007D32F0" w:rsidP="00C521E9">
      <w:pPr>
        <w:pStyle w:val="Heading1"/>
        <w:numPr>
          <w:ilvl w:val="0"/>
          <w:numId w:val="1"/>
        </w:numPr>
        <w:pBdr>
          <w:bottom w:val="single" w:sz="4" w:space="2" w:color="ED7D31" w:themeColor="accent2"/>
        </w:pBdr>
        <w:spacing w:before="120" w:line="240" w:lineRule="auto"/>
        <w:ind w:left="0" w:firstLine="0"/>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Baigiamosios nuostatos</w:t>
      </w:r>
    </w:p>
    <w:p w:rsidR="007D32F0" w:rsidRPr="002C73B1" w:rsidRDefault="007D32F0" w:rsidP="00872C9B">
      <w:pPr>
        <w:pStyle w:val="ListParagraph"/>
        <w:numPr>
          <w:ilvl w:val="1"/>
          <w:numId w:val="1"/>
        </w:numPr>
        <w:spacing w:after="0" w:line="240" w:lineRule="auto"/>
        <w:ind w:left="0" w:firstLine="567"/>
        <w:jc w:val="both"/>
        <w:rPr>
          <w:rFonts w:ascii="Times New Roman" w:hAnsi="Times New Roman" w:cs="Times New Roman"/>
          <w:sz w:val="24"/>
          <w:szCs w:val="24"/>
        </w:rPr>
      </w:pPr>
      <w:bookmarkStart w:id="27" w:name="_Ref45273567"/>
      <w:r w:rsidRPr="002C73B1">
        <w:rPr>
          <w:rFonts w:ascii="Times New Roman" w:hAnsi="Times New Roman" w:cs="Times New Roman"/>
          <w:sz w:val="24"/>
          <w:szCs w:val="24"/>
        </w:rPr>
        <w:t>Sutartis sudaryta lietuvių kalba, 2 (dviem) egzemplioriais, turinčiais vienodą teisinę galią, po 1 (vieną) egzempliorių Pirkėjui ir Tiekėjui.</w:t>
      </w:r>
      <w:bookmarkEnd w:id="27"/>
    </w:p>
    <w:p w:rsidR="007D32F0" w:rsidRPr="002C73B1" w:rsidRDefault="007D32F0" w:rsidP="00872C9B">
      <w:pPr>
        <w:pStyle w:val="Body2"/>
        <w:numPr>
          <w:ilvl w:val="1"/>
          <w:numId w:val="1"/>
        </w:numPr>
        <w:spacing w:after="0"/>
        <w:ind w:left="0" w:firstLine="567"/>
        <w:rPr>
          <w:sz w:val="24"/>
          <w:szCs w:val="24"/>
        </w:rPr>
      </w:pPr>
      <w:r w:rsidRPr="002C73B1">
        <w:rPr>
          <w:rFonts w:eastAsia="Arial Unicode MS"/>
          <w:sz w:val="24"/>
          <w:szCs w:val="24"/>
        </w:rPr>
        <w:t>Šalys, pasirašydamos Sutartį, patvirtina, kad ją perskaitė, suprato jos turinį ir pasekmes, priėmė ją kaip atitinkančią jų tikslus.</w:t>
      </w:r>
    </w:p>
    <w:p w:rsidR="00E21090" w:rsidRPr="002C73B1" w:rsidRDefault="00E21090" w:rsidP="00C521E9">
      <w:pPr>
        <w:pStyle w:val="Heading1"/>
        <w:numPr>
          <w:ilvl w:val="0"/>
          <w:numId w:val="1"/>
        </w:numPr>
        <w:pBdr>
          <w:bottom w:val="single" w:sz="4" w:space="2" w:color="ED7D31" w:themeColor="accent2"/>
        </w:pBdr>
        <w:spacing w:before="120" w:line="240" w:lineRule="auto"/>
        <w:ind w:left="0" w:firstLine="0"/>
        <w:rPr>
          <w:rFonts w:ascii="Times New Roman" w:hAnsi="Times New Roman" w:cs="Times New Roman"/>
          <w:b w:val="0"/>
          <w:bCs w:val="0"/>
          <w:color w:val="auto"/>
          <w:sz w:val="24"/>
          <w:szCs w:val="24"/>
        </w:rPr>
      </w:pPr>
      <w:r w:rsidRPr="002C73B1">
        <w:rPr>
          <w:rFonts w:ascii="Times New Roman" w:hAnsi="Times New Roman" w:cs="Times New Roman"/>
          <w:b w:val="0"/>
          <w:bCs w:val="0"/>
          <w:color w:val="auto"/>
          <w:sz w:val="24"/>
          <w:szCs w:val="24"/>
        </w:rPr>
        <w:t>Sutarties priedai</w:t>
      </w:r>
    </w:p>
    <w:p w:rsidR="00D256EC" w:rsidRPr="002C73B1" w:rsidRDefault="00D256EC" w:rsidP="00872C9B">
      <w:pPr>
        <w:pStyle w:val="Body2"/>
        <w:numPr>
          <w:ilvl w:val="1"/>
          <w:numId w:val="1"/>
        </w:numPr>
        <w:spacing w:after="0"/>
        <w:ind w:left="0" w:firstLine="567"/>
        <w:rPr>
          <w:color w:val="auto"/>
          <w:sz w:val="24"/>
          <w:szCs w:val="24"/>
        </w:rPr>
      </w:pPr>
      <w:r w:rsidRPr="002C73B1">
        <w:rPr>
          <w:color w:val="auto"/>
          <w:sz w:val="24"/>
          <w:szCs w:val="24"/>
        </w:rPr>
        <w:t xml:space="preserve">Sutartis turi </w:t>
      </w:r>
      <w:r w:rsidR="00C521E9" w:rsidRPr="002C73B1">
        <w:rPr>
          <w:color w:val="auto"/>
          <w:sz w:val="24"/>
          <w:szCs w:val="24"/>
        </w:rPr>
        <w:t>2 (du)</w:t>
      </w:r>
      <w:r w:rsidRPr="002C73B1">
        <w:rPr>
          <w:color w:val="auto"/>
          <w:sz w:val="24"/>
          <w:szCs w:val="24"/>
        </w:rPr>
        <w:t xml:space="preserve"> priedus, kurie yra neatskiriama Sutarties dalis:</w:t>
      </w:r>
    </w:p>
    <w:p w:rsidR="00D256EC" w:rsidRPr="002C73B1" w:rsidRDefault="00D256EC" w:rsidP="00872C9B">
      <w:pPr>
        <w:pStyle w:val="Body2"/>
        <w:numPr>
          <w:ilvl w:val="1"/>
          <w:numId w:val="1"/>
        </w:numPr>
        <w:spacing w:after="0"/>
        <w:ind w:left="0" w:firstLine="567"/>
        <w:rPr>
          <w:color w:val="auto"/>
          <w:sz w:val="24"/>
          <w:szCs w:val="24"/>
        </w:rPr>
      </w:pPr>
      <w:r w:rsidRPr="002C73B1">
        <w:rPr>
          <w:rFonts w:eastAsia="Arial Unicode MS"/>
          <w:color w:val="auto"/>
          <w:sz w:val="24"/>
          <w:szCs w:val="24"/>
        </w:rPr>
        <w:t>Priedas Nr. 1„T</w:t>
      </w:r>
      <w:r w:rsidR="005A26EC" w:rsidRPr="002C73B1">
        <w:rPr>
          <w:rFonts w:eastAsia="Arial Unicode MS"/>
          <w:color w:val="auto"/>
          <w:sz w:val="24"/>
          <w:szCs w:val="24"/>
        </w:rPr>
        <w:t>echninė specifikacija</w:t>
      </w:r>
      <w:r w:rsidRPr="002C73B1">
        <w:rPr>
          <w:rFonts w:eastAsia="Arial Unicode MS"/>
          <w:color w:val="auto"/>
          <w:sz w:val="24"/>
          <w:szCs w:val="24"/>
        </w:rPr>
        <w:t>“;</w:t>
      </w:r>
    </w:p>
    <w:p w:rsidR="005A26EC" w:rsidRPr="002C73B1" w:rsidRDefault="00D256EC" w:rsidP="00872C9B">
      <w:pPr>
        <w:pStyle w:val="Body2"/>
        <w:numPr>
          <w:ilvl w:val="1"/>
          <w:numId w:val="1"/>
        </w:numPr>
        <w:spacing w:after="0"/>
        <w:ind w:left="0" w:firstLine="567"/>
        <w:rPr>
          <w:color w:val="auto"/>
          <w:sz w:val="24"/>
          <w:szCs w:val="24"/>
        </w:rPr>
      </w:pPr>
      <w:r w:rsidRPr="002C73B1">
        <w:rPr>
          <w:rFonts w:eastAsia="Arial Unicode MS"/>
          <w:color w:val="auto"/>
          <w:sz w:val="24"/>
          <w:szCs w:val="24"/>
        </w:rPr>
        <w:t>Priedas Nr. 2 „</w:t>
      </w:r>
      <w:r w:rsidR="00005D99" w:rsidRPr="002C73B1">
        <w:rPr>
          <w:rFonts w:eastAsia="Arial Unicode MS"/>
          <w:color w:val="auto"/>
          <w:sz w:val="24"/>
          <w:szCs w:val="24"/>
        </w:rPr>
        <w:t>P</w:t>
      </w:r>
      <w:r w:rsidR="005A26EC" w:rsidRPr="002C73B1">
        <w:rPr>
          <w:rFonts w:eastAsia="Arial Unicode MS"/>
          <w:color w:val="auto"/>
          <w:sz w:val="24"/>
          <w:szCs w:val="24"/>
        </w:rPr>
        <w:t>asiūlymas</w:t>
      </w:r>
      <w:r w:rsidR="00C521E9" w:rsidRPr="002C73B1">
        <w:rPr>
          <w:rFonts w:eastAsia="Arial Unicode MS"/>
          <w:color w:val="auto"/>
          <w:sz w:val="24"/>
          <w:szCs w:val="24"/>
        </w:rPr>
        <w:t>“.</w:t>
      </w:r>
    </w:p>
    <w:p w:rsidR="005A26EC" w:rsidRPr="002C73B1" w:rsidRDefault="00BE7FDF" w:rsidP="00C521E9">
      <w:pPr>
        <w:pStyle w:val="Heading1"/>
        <w:numPr>
          <w:ilvl w:val="0"/>
          <w:numId w:val="1"/>
        </w:numPr>
        <w:pBdr>
          <w:bottom w:val="single" w:sz="4" w:space="2" w:color="ED7D31" w:themeColor="accent2"/>
        </w:pBdr>
        <w:spacing w:before="120" w:line="240" w:lineRule="auto"/>
        <w:ind w:left="0" w:firstLine="0"/>
        <w:rPr>
          <w:rFonts w:ascii="Times New Roman" w:hAnsi="Times New Roman" w:cs="Times New Roman"/>
          <w:b w:val="0"/>
          <w:bCs w:val="0"/>
          <w:color w:val="auto"/>
          <w:sz w:val="24"/>
          <w:szCs w:val="24"/>
        </w:rPr>
      </w:pPr>
      <w:bookmarkStart w:id="28" w:name="_Ref45191855"/>
      <w:r w:rsidRPr="002C73B1">
        <w:rPr>
          <w:rFonts w:ascii="Times New Roman" w:hAnsi="Times New Roman" w:cs="Times New Roman"/>
          <w:b w:val="0"/>
          <w:bCs w:val="0"/>
          <w:color w:val="auto"/>
          <w:sz w:val="24"/>
          <w:szCs w:val="24"/>
        </w:rPr>
        <w:t>Šalių juridiniai adresai, rekvizitai ir parašai</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26"/>
        <w:gridCol w:w="4665"/>
      </w:tblGrid>
      <w:tr w:rsidR="001E2519" w:rsidRPr="002C73B1" w:rsidTr="001E2519">
        <w:tc>
          <w:tcPr>
            <w:tcW w:w="4531" w:type="dxa"/>
          </w:tcPr>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2C73B1">
              <w:rPr>
                <w:b/>
                <w:bCs/>
                <w:sz w:val="24"/>
                <w:szCs w:val="24"/>
              </w:rPr>
              <w:t>Pirkėjas:</w:t>
            </w:r>
          </w:p>
        </w:tc>
        <w:tc>
          <w:tcPr>
            <w:tcW w:w="426" w:type="dxa"/>
          </w:tcPr>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p>
        </w:tc>
        <w:tc>
          <w:tcPr>
            <w:tcW w:w="4665" w:type="dxa"/>
          </w:tcPr>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2C73B1">
              <w:rPr>
                <w:b/>
                <w:bCs/>
                <w:sz w:val="24"/>
                <w:szCs w:val="24"/>
              </w:rPr>
              <w:t>Tiekėjas:</w:t>
            </w:r>
          </w:p>
        </w:tc>
      </w:tr>
      <w:tr w:rsidR="001E2519" w:rsidRPr="002C73B1" w:rsidTr="001E2519">
        <w:tc>
          <w:tcPr>
            <w:tcW w:w="4531" w:type="dxa"/>
          </w:tcPr>
          <w:p w:rsidR="001E2519" w:rsidRPr="002C73B1" w:rsidRDefault="002C73B1"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highlight w:val="lightGray"/>
              </w:rPr>
            </w:pPr>
            <w:r w:rsidRPr="002C73B1">
              <w:rPr>
                <w:color w:val="auto"/>
                <w:sz w:val="24"/>
                <w:szCs w:val="24"/>
                <w:highlight w:val="lightGray"/>
              </w:rPr>
              <w:t>Nep</w:t>
            </w:r>
            <w:r w:rsidR="001E2519" w:rsidRPr="002C73B1">
              <w:rPr>
                <w:color w:val="auto"/>
                <w:sz w:val="24"/>
                <w:szCs w:val="24"/>
                <w:highlight w:val="lightGray"/>
              </w:rPr>
              <w:t>erkančiosios organizacijos pavadinimas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Adresas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Juridinio asmens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PVM mokėtojo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Banko sąskaitos Nr.</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Bankas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Banko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Tel. Nr.</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El. p.</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highlight w:val="lightGray"/>
              </w:rPr>
            </w:pPr>
            <w:r w:rsidRPr="002C73B1">
              <w:rPr>
                <w:color w:val="auto"/>
                <w:sz w:val="24"/>
                <w:szCs w:val="24"/>
                <w:highlight w:val="lightGray"/>
              </w:rPr>
              <w:t>Atstovo vardas, pavardė</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Atstovo pareigos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______________</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vertAlign w:val="superscript"/>
              </w:rPr>
            </w:pPr>
            <w:r w:rsidRPr="002C73B1">
              <w:rPr>
                <w:color w:val="auto"/>
                <w:sz w:val="24"/>
                <w:szCs w:val="24"/>
                <w:vertAlign w:val="superscript"/>
              </w:rPr>
              <w:t>(parašas)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______________</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vertAlign w:val="superscript"/>
              </w:rPr>
            </w:pPr>
            <w:r w:rsidRPr="002C73B1">
              <w:rPr>
                <w:color w:val="auto"/>
                <w:sz w:val="24"/>
                <w:szCs w:val="24"/>
                <w:vertAlign w:val="superscript"/>
              </w:rPr>
              <w:t>(data)</w:t>
            </w:r>
          </w:p>
        </w:tc>
        <w:tc>
          <w:tcPr>
            <w:tcW w:w="426" w:type="dxa"/>
          </w:tcPr>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p>
        </w:tc>
        <w:tc>
          <w:tcPr>
            <w:tcW w:w="4665" w:type="dxa"/>
          </w:tcPr>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highlight w:val="lightGray"/>
              </w:rPr>
            </w:pPr>
            <w:r w:rsidRPr="002C73B1">
              <w:rPr>
                <w:color w:val="auto"/>
                <w:sz w:val="24"/>
                <w:szCs w:val="24"/>
                <w:highlight w:val="lightGray"/>
              </w:rPr>
              <w:t>Tiekėjo pavadinimas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Adresas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Juridinio asmens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PVM mokėtojo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Banko sąskaitos Nr.</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Bankas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Banko kodas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Tel. Nr.</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El. p.</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highlight w:val="lightGray"/>
              </w:rPr>
            </w:pPr>
            <w:r w:rsidRPr="002C73B1">
              <w:rPr>
                <w:color w:val="auto"/>
                <w:sz w:val="24"/>
                <w:szCs w:val="24"/>
                <w:highlight w:val="lightGray"/>
              </w:rPr>
              <w:t>Atstovo vardas, pavardė</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highlight w:val="lightGray"/>
              </w:rPr>
              <w:t>Atstovo pareigos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______________</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vertAlign w:val="superscript"/>
              </w:rPr>
            </w:pPr>
            <w:r w:rsidRPr="002C73B1">
              <w:rPr>
                <w:color w:val="auto"/>
                <w:sz w:val="24"/>
                <w:szCs w:val="24"/>
                <w:vertAlign w:val="superscript"/>
              </w:rPr>
              <w:t>(parašas)</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rPr>
              <w:t>______________</w:t>
            </w:r>
          </w:p>
          <w:p w:rsidR="001E2519" w:rsidRPr="002C73B1" w:rsidRDefault="001E2519" w:rsidP="00BF4FFE">
            <w:pPr>
              <w:pStyle w:val="Body2"/>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 w:val="24"/>
                <w:szCs w:val="24"/>
              </w:rPr>
            </w:pPr>
            <w:r w:rsidRPr="002C73B1">
              <w:rPr>
                <w:color w:val="auto"/>
                <w:sz w:val="24"/>
                <w:szCs w:val="24"/>
                <w:vertAlign w:val="superscript"/>
              </w:rPr>
              <w:t>(data)</w:t>
            </w:r>
          </w:p>
        </w:tc>
      </w:tr>
    </w:tbl>
    <w:p w:rsidR="00E80C5B" w:rsidRPr="002C73B1" w:rsidRDefault="00E80C5B" w:rsidP="00BF4FFE">
      <w:pPr>
        <w:pStyle w:val="Body2"/>
        <w:spacing w:after="0"/>
        <w:rPr>
          <w:sz w:val="24"/>
          <w:szCs w:val="24"/>
        </w:rPr>
      </w:pPr>
    </w:p>
    <w:sectPr w:rsidR="00E80C5B" w:rsidRPr="002C73B1" w:rsidSect="001E2519">
      <w:headerReference w:type="default" r:id="rId13"/>
      <w:headerReference w:type="first" r:id="rId14"/>
      <w:pgSz w:w="11900" w:h="16840"/>
      <w:pgMar w:top="1134" w:right="567" w:bottom="1134" w:left="1701" w:header="720" w:footer="720"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6E" w:rsidRDefault="0047176E" w:rsidP="005A26EC">
      <w:pPr>
        <w:spacing w:after="0" w:line="240" w:lineRule="auto"/>
      </w:pPr>
      <w:r>
        <w:separator/>
      </w:r>
    </w:p>
  </w:endnote>
  <w:endnote w:type="continuationSeparator" w:id="1">
    <w:p w:rsidR="0047176E" w:rsidRDefault="0047176E" w:rsidP="005A2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Helvetica Neue Medium">
    <w:charset w:val="00"/>
    <w:family w:val="swiss"/>
    <w:pitch w:val="variable"/>
    <w:sig w:usb0="A00002FF" w:usb1="5000205B" w:usb2="00000002" w:usb3="00000000" w:csb0="0000009B" w:csb1="00000000"/>
  </w:font>
  <w:font w:name="Segoe UI">
    <w:altName w:val="Calibr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6E" w:rsidRDefault="0047176E" w:rsidP="005A26EC">
      <w:pPr>
        <w:spacing w:after="0" w:line="240" w:lineRule="auto"/>
      </w:pPr>
      <w:r>
        <w:separator/>
      </w:r>
    </w:p>
  </w:footnote>
  <w:footnote w:type="continuationSeparator" w:id="1">
    <w:p w:rsidR="0047176E" w:rsidRDefault="0047176E" w:rsidP="005A2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529316"/>
      <w:docPartObj>
        <w:docPartGallery w:val="Page Numbers (Top of Page)"/>
        <w:docPartUnique/>
      </w:docPartObj>
    </w:sdtPr>
    <w:sdtContent>
      <w:p w:rsidR="00C359E5" w:rsidRPr="005A26EC" w:rsidRDefault="00B103BA" w:rsidP="0026753D">
        <w:pPr>
          <w:pStyle w:val="Header"/>
          <w:jc w:val="center"/>
        </w:pPr>
        <w:r>
          <w:fldChar w:fldCharType="begin"/>
        </w:r>
        <w:r w:rsidR="00C359E5">
          <w:instrText>PAGE   \* MERGEFORMAT</w:instrText>
        </w:r>
        <w:r>
          <w:fldChar w:fldCharType="separate"/>
        </w:r>
        <w:r w:rsidR="008F1C39">
          <w:rPr>
            <w:noProof/>
          </w:rPr>
          <w:t>3</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E5" w:rsidRPr="00C359E5" w:rsidRDefault="00C359E5" w:rsidP="00C359E5">
    <w:pPr>
      <w:pStyle w:val="Header"/>
      <w:jc w:val="right"/>
      <w:rPr>
        <w:rFonts w:ascii="Times New Roman" w:hAnsi="Times New Roman" w:cs="Times New Roman"/>
      </w:rPr>
    </w:pPr>
    <w:r w:rsidRPr="00C359E5">
      <w:rPr>
        <w:rFonts w:ascii="Times New Roman" w:hAnsi="Times New Roman" w:cs="Times New Roman"/>
      </w:rPr>
      <w:t>3 priedas Konkurso sąlygų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186"/>
    <w:multiLevelType w:val="multilevel"/>
    <w:tmpl w:val="18EC8F40"/>
    <w:lvl w:ilvl="0">
      <w:start w:val="1"/>
      <w:numFmt w:val="decimal"/>
      <w:lvlText w:val="%1."/>
      <w:lvlJc w:val="left"/>
      <w:pPr>
        <w:ind w:left="2770" w:hanging="360"/>
      </w:pPr>
      <w:rPr>
        <w:rFonts w:hint="default"/>
        <w:b w:val="0"/>
        <w:bCs w:val="0"/>
      </w:rPr>
    </w:lvl>
    <w:lvl w:ilvl="1">
      <w:start w:val="1"/>
      <w:numFmt w:val="decimal"/>
      <w:lvlText w:val="%1.%2."/>
      <w:lvlJc w:val="left"/>
      <w:pPr>
        <w:ind w:left="786" w:hanging="360"/>
      </w:pPr>
      <w:rPr>
        <w:rFonts w:ascii="Times New Roman" w:hAnsi="Times New Roman" w:cs="Times New Roman" w:hint="default"/>
        <w:b w:val="0"/>
        <w:bCs w:val="0"/>
        <w:i w:val="0"/>
        <w:iCs/>
        <w:color w:val="000000" w:themeColor="text1"/>
        <w:sz w:val="22"/>
        <w:szCs w:val="22"/>
      </w:rPr>
    </w:lvl>
    <w:lvl w:ilvl="2">
      <w:start w:val="1"/>
      <w:numFmt w:val="decimal"/>
      <w:lvlText w:val="%1.%2.%3."/>
      <w:lvlJc w:val="left"/>
      <w:pPr>
        <w:ind w:left="36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992372"/>
    <w:multiLevelType w:val="hybridMultilevel"/>
    <w:tmpl w:val="1FB47D02"/>
    <w:lvl w:ilvl="0" w:tplc="4418ACD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C5714"/>
    <w:multiLevelType w:val="multilevel"/>
    <w:tmpl w:val="CDBC383C"/>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77F1329E"/>
    <w:multiLevelType w:val="hybridMultilevel"/>
    <w:tmpl w:val="EC4CD1FE"/>
    <w:lvl w:ilvl="0" w:tplc="4418ACD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1296"/>
  <w:hyphenationZone w:val="396"/>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5A26EC"/>
    <w:rsid w:val="00000A0B"/>
    <w:rsid w:val="00003A19"/>
    <w:rsid w:val="00005D99"/>
    <w:rsid w:val="000078BE"/>
    <w:rsid w:val="0001394A"/>
    <w:rsid w:val="000154B4"/>
    <w:rsid w:val="000376EC"/>
    <w:rsid w:val="00040590"/>
    <w:rsid w:val="0004289E"/>
    <w:rsid w:val="00071D70"/>
    <w:rsid w:val="00073F2E"/>
    <w:rsid w:val="0008620B"/>
    <w:rsid w:val="000928D3"/>
    <w:rsid w:val="00094A56"/>
    <w:rsid w:val="000A6EF1"/>
    <w:rsid w:val="000B36E7"/>
    <w:rsid w:val="000C5E88"/>
    <w:rsid w:val="000D498D"/>
    <w:rsid w:val="000D5C53"/>
    <w:rsid w:val="000D7165"/>
    <w:rsid w:val="000E6C36"/>
    <w:rsid w:val="001115E8"/>
    <w:rsid w:val="00112E7A"/>
    <w:rsid w:val="00121CB7"/>
    <w:rsid w:val="00126DFD"/>
    <w:rsid w:val="00130BB7"/>
    <w:rsid w:val="001349A2"/>
    <w:rsid w:val="0014205F"/>
    <w:rsid w:val="00146333"/>
    <w:rsid w:val="00147008"/>
    <w:rsid w:val="0015032C"/>
    <w:rsid w:val="0015066E"/>
    <w:rsid w:val="00150E9B"/>
    <w:rsid w:val="00165A0E"/>
    <w:rsid w:val="00173A82"/>
    <w:rsid w:val="0017484D"/>
    <w:rsid w:val="00176567"/>
    <w:rsid w:val="00180464"/>
    <w:rsid w:val="00185076"/>
    <w:rsid w:val="00192B50"/>
    <w:rsid w:val="00196356"/>
    <w:rsid w:val="001A3EF9"/>
    <w:rsid w:val="001A44C8"/>
    <w:rsid w:val="001A4F89"/>
    <w:rsid w:val="001A5448"/>
    <w:rsid w:val="001A662A"/>
    <w:rsid w:val="001B1741"/>
    <w:rsid w:val="001B59AD"/>
    <w:rsid w:val="001C763B"/>
    <w:rsid w:val="001D00DD"/>
    <w:rsid w:val="001D0DDA"/>
    <w:rsid w:val="001D339C"/>
    <w:rsid w:val="001D4012"/>
    <w:rsid w:val="001D6C0C"/>
    <w:rsid w:val="001E0FF8"/>
    <w:rsid w:val="001E2519"/>
    <w:rsid w:val="001E4215"/>
    <w:rsid w:val="001F0F50"/>
    <w:rsid w:val="001F6FDD"/>
    <w:rsid w:val="00202ED8"/>
    <w:rsid w:val="00216D4D"/>
    <w:rsid w:val="00225C2D"/>
    <w:rsid w:val="00226EE4"/>
    <w:rsid w:val="00227A63"/>
    <w:rsid w:val="00227DC4"/>
    <w:rsid w:val="002317DA"/>
    <w:rsid w:val="002420E2"/>
    <w:rsid w:val="00250A3E"/>
    <w:rsid w:val="00250AE8"/>
    <w:rsid w:val="00251C6F"/>
    <w:rsid w:val="00262497"/>
    <w:rsid w:val="0026753D"/>
    <w:rsid w:val="002706A0"/>
    <w:rsid w:val="002718DC"/>
    <w:rsid w:val="00280662"/>
    <w:rsid w:val="00283F74"/>
    <w:rsid w:val="00284CA1"/>
    <w:rsid w:val="0029053B"/>
    <w:rsid w:val="00290B0B"/>
    <w:rsid w:val="00292275"/>
    <w:rsid w:val="00293C2C"/>
    <w:rsid w:val="002967C7"/>
    <w:rsid w:val="002A5405"/>
    <w:rsid w:val="002A6406"/>
    <w:rsid w:val="002B1BCA"/>
    <w:rsid w:val="002B58D8"/>
    <w:rsid w:val="002C2E24"/>
    <w:rsid w:val="002C73B1"/>
    <w:rsid w:val="002E00BC"/>
    <w:rsid w:val="002E0B1E"/>
    <w:rsid w:val="002E300B"/>
    <w:rsid w:val="003003B9"/>
    <w:rsid w:val="0030061D"/>
    <w:rsid w:val="00303262"/>
    <w:rsid w:val="003106B9"/>
    <w:rsid w:val="00313FAC"/>
    <w:rsid w:val="00315C9E"/>
    <w:rsid w:val="00330D2B"/>
    <w:rsid w:val="003378C5"/>
    <w:rsid w:val="0034033C"/>
    <w:rsid w:val="0034120F"/>
    <w:rsid w:val="003429A8"/>
    <w:rsid w:val="0035140A"/>
    <w:rsid w:val="00370DBC"/>
    <w:rsid w:val="0038238B"/>
    <w:rsid w:val="00382BB5"/>
    <w:rsid w:val="00382F14"/>
    <w:rsid w:val="00385509"/>
    <w:rsid w:val="0039115B"/>
    <w:rsid w:val="003B1E6F"/>
    <w:rsid w:val="003B221B"/>
    <w:rsid w:val="003B2B7F"/>
    <w:rsid w:val="003C0EB9"/>
    <w:rsid w:val="003C3D81"/>
    <w:rsid w:val="003C43D1"/>
    <w:rsid w:val="003C5774"/>
    <w:rsid w:val="003C7C4B"/>
    <w:rsid w:val="003D503F"/>
    <w:rsid w:val="003E187A"/>
    <w:rsid w:val="003E1DA6"/>
    <w:rsid w:val="003F2512"/>
    <w:rsid w:val="003F3771"/>
    <w:rsid w:val="003F4564"/>
    <w:rsid w:val="003F472E"/>
    <w:rsid w:val="004040B6"/>
    <w:rsid w:val="00404184"/>
    <w:rsid w:val="00421777"/>
    <w:rsid w:val="004457E2"/>
    <w:rsid w:val="004538E0"/>
    <w:rsid w:val="00463CE8"/>
    <w:rsid w:val="0047176E"/>
    <w:rsid w:val="00481804"/>
    <w:rsid w:val="00483B6D"/>
    <w:rsid w:val="0048416B"/>
    <w:rsid w:val="004843C9"/>
    <w:rsid w:val="0048577F"/>
    <w:rsid w:val="004857BF"/>
    <w:rsid w:val="00487E88"/>
    <w:rsid w:val="0049711C"/>
    <w:rsid w:val="004A1BB7"/>
    <w:rsid w:val="004A4D4A"/>
    <w:rsid w:val="004B293E"/>
    <w:rsid w:val="004C2359"/>
    <w:rsid w:val="004C59F4"/>
    <w:rsid w:val="004C69EC"/>
    <w:rsid w:val="004D24EC"/>
    <w:rsid w:val="004D48FB"/>
    <w:rsid w:val="004D7C2F"/>
    <w:rsid w:val="004E0171"/>
    <w:rsid w:val="004E5A44"/>
    <w:rsid w:val="004E6D5A"/>
    <w:rsid w:val="004F6108"/>
    <w:rsid w:val="004F7C7C"/>
    <w:rsid w:val="00501770"/>
    <w:rsid w:val="005027B9"/>
    <w:rsid w:val="005079CD"/>
    <w:rsid w:val="00510F00"/>
    <w:rsid w:val="00527EB5"/>
    <w:rsid w:val="005308F3"/>
    <w:rsid w:val="00534771"/>
    <w:rsid w:val="005359CA"/>
    <w:rsid w:val="00541B01"/>
    <w:rsid w:val="005433C7"/>
    <w:rsid w:val="005446A6"/>
    <w:rsid w:val="00550BEE"/>
    <w:rsid w:val="00560F7D"/>
    <w:rsid w:val="00582B84"/>
    <w:rsid w:val="005951F9"/>
    <w:rsid w:val="005A26EC"/>
    <w:rsid w:val="005A6E9E"/>
    <w:rsid w:val="005C2353"/>
    <w:rsid w:val="005C39BB"/>
    <w:rsid w:val="005C6F2E"/>
    <w:rsid w:val="005F0669"/>
    <w:rsid w:val="00602060"/>
    <w:rsid w:val="006137F5"/>
    <w:rsid w:val="006160EF"/>
    <w:rsid w:val="00620CE7"/>
    <w:rsid w:val="00626799"/>
    <w:rsid w:val="00630746"/>
    <w:rsid w:val="00637133"/>
    <w:rsid w:val="00640B55"/>
    <w:rsid w:val="00642ECE"/>
    <w:rsid w:val="006456F9"/>
    <w:rsid w:val="00650612"/>
    <w:rsid w:val="00654C27"/>
    <w:rsid w:val="006638ED"/>
    <w:rsid w:val="006830EE"/>
    <w:rsid w:val="0068600E"/>
    <w:rsid w:val="006905F3"/>
    <w:rsid w:val="006A14F1"/>
    <w:rsid w:val="006A55DA"/>
    <w:rsid w:val="006A7540"/>
    <w:rsid w:val="006C49AB"/>
    <w:rsid w:val="006D3D97"/>
    <w:rsid w:val="006D6BD5"/>
    <w:rsid w:val="007158D4"/>
    <w:rsid w:val="00716C67"/>
    <w:rsid w:val="00724AF8"/>
    <w:rsid w:val="007357AD"/>
    <w:rsid w:val="007361E3"/>
    <w:rsid w:val="0075211A"/>
    <w:rsid w:val="00754A8D"/>
    <w:rsid w:val="007551B5"/>
    <w:rsid w:val="0076226E"/>
    <w:rsid w:val="00762DAB"/>
    <w:rsid w:val="00766ED7"/>
    <w:rsid w:val="0077282D"/>
    <w:rsid w:val="007772B0"/>
    <w:rsid w:val="00794513"/>
    <w:rsid w:val="00797197"/>
    <w:rsid w:val="00797C8F"/>
    <w:rsid w:val="007A04F6"/>
    <w:rsid w:val="007B2FD9"/>
    <w:rsid w:val="007B5550"/>
    <w:rsid w:val="007C4B04"/>
    <w:rsid w:val="007D32F0"/>
    <w:rsid w:val="007D4697"/>
    <w:rsid w:val="007E7F4D"/>
    <w:rsid w:val="007F3AC7"/>
    <w:rsid w:val="00804734"/>
    <w:rsid w:val="00810DE8"/>
    <w:rsid w:val="008206DB"/>
    <w:rsid w:val="0082105F"/>
    <w:rsid w:val="00827080"/>
    <w:rsid w:val="008300E4"/>
    <w:rsid w:val="008443CE"/>
    <w:rsid w:val="008572BE"/>
    <w:rsid w:val="00857DD8"/>
    <w:rsid w:val="008679B1"/>
    <w:rsid w:val="00871592"/>
    <w:rsid w:val="00872C9B"/>
    <w:rsid w:val="0087386D"/>
    <w:rsid w:val="00876EF4"/>
    <w:rsid w:val="00881114"/>
    <w:rsid w:val="0088610D"/>
    <w:rsid w:val="00886C52"/>
    <w:rsid w:val="008872DF"/>
    <w:rsid w:val="00892F06"/>
    <w:rsid w:val="00896265"/>
    <w:rsid w:val="00897BEF"/>
    <w:rsid w:val="008B1BC0"/>
    <w:rsid w:val="008B23D3"/>
    <w:rsid w:val="008B29B7"/>
    <w:rsid w:val="008C6189"/>
    <w:rsid w:val="008C6949"/>
    <w:rsid w:val="008D2565"/>
    <w:rsid w:val="008F1C39"/>
    <w:rsid w:val="0090150E"/>
    <w:rsid w:val="0090446B"/>
    <w:rsid w:val="009050B9"/>
    <w:rsid w:val="00911D4A"/>
    <w:rsid w:val="00926671"/>
    <w:rsid w:val="009276E0"/>
    <w:rsid w:val="00931584"/>
    <w:rsid w:val="00934D64"/>
    <w:rsid w:val="009459C7"/>
    <w:rsid w:val="0095733D"/>
    <w:rsid w:val="00971511"/>
    <w:rsid w:val="0098718C"/>
    <w:rsid w:val="00987629"/>
    <w:rsid w:val="0099799C"/>
    <w:rsid w:val="009A058A"/>
    <w:rsid w:val="009B3802"/>
    <w:rsid w:val="009B4672"/>
    <w:rsid w:val="009D07A1"/>
    <w:rsid w:val="009D6F43"/>
    <w:rsid w:val="009D76B2"/>
    <w:rsid w:val="009E0E2A"/>
    <w:rsid w:val="009E4C08"/>
    <w:rsid w:val="009E4C9B"/>
    <w:rsid w:val="009F145B"/>
    <w:rsid w:val="009F1F32"/>
    <w:rsid w:val="00A00887"/>
    <w:rsid w:val="00A071D5"/>
    <w:rsid w:val="00A123E3"/>
    <w:rsid w:val="00A14C64"/>
    <w:rsid w:val="00A15C97"/>
    <w:rsid w:val="00A271FE"/>
    <w:rsid w:val="00A3021F"/>
    <w:rsid w:val="00A344B8"/>
    <w:rsid w:val="00A401BF"/>
    <w:rsid w:val="00A408CD"/>
    <w:rsid w:val="00A43445"/>
    <w:rsid w:val="00A52F88"/>
    <w:rsid w:val="00A54676"/>
    <w:rsid w:val="00A55A62"/>
    <w:rsid w:val="00A61F4E"/>
    <w:rsid w:val="00A71737"/>
    <w:rsid w:val="00A744B4"/>
    <w:rsid w:val="00A832AF"/>
    <w:rsid w:val="00A85B65"/>
    <w:rsid w:val="00A87B60"/>
    <w:rsid w:val="00A946C3"/>
    <w:rsid w:val="00A970EC"/>
    <w:rsid w:val="00A97F38"/>
    <w:rsid w:val="00AC0CE0"/>
    <w:rsid w:val="00AC3BEE"/>
    <w:rsid w:val="00AC4695"/>
    <w:rsid w:val="00AC7A4B"/>
    <w:rsid w:val="00AD0913"/>
    <w:rsid w:val="00AD66A1"/>
    <w:rsid w:val="00AE00BC"/>
    <w:rsid w:val="00AF4D9F"/>
    <w:rsid w:val="00B0696B"/>
    <w:rsid w:val="00B103BA"/>
    <w:rsid w:val="00B11482"/>
    <w:rsid w:val="00B15D85"/>
    <w:rsid w:val="00B20B0B"/>
    <w:rsid w:val="00B270FC"/>
    <w:rsid w:val="00B276F8"/>
    <w:rsid w:val="00B3172E"/>
    <w:rsid w:val="00B4000D"/>
    <w:rsid w:val="00B40E16"/>
    <w:rsid w:val="00B40E81"/>
    <w:rsid w:val="00B466A0"/>
    <w:rsid w:val="00B476B8"/>
    <w:rsid w:val="00B650D0"/>
    <w:rsid w:val="00B715E4"/>
    <w:rsid w:val="00B71E2A"/>
    <w:rsid w:val="00B77D83"/>
    <w:rsid w:val="00B94871"/>
    <w:rsid w:val="00BA0D86"/>
    <w:rsid w:val="00BB0DC8"/>
    <w:rsid w:val="00BB47DD"/>
    <w:rsid w:val="00BB5ADD"/>
    <w:rsid w:val="00BB6C58"/>
    <w:rsid w:val="00BC14F0"/>
    <w:rsid w:val="00BC15F4"/>
    <w:rsid w:val="00BC2EE6"/>
    <w:rsid w:val="00BC3AE0"/>
    <w:rsid w:val="00BE5753"/>
    <w:rsid w:val="00BE7FDF"/>
    <w:rsid w:val="00BF4FFE"/>
    <w:rsid w:val="00C076BA"/>
    <w:rsid w:val="00C11663"/>
    <w:rsid w:val="00C2000A"/>
    <w:rsid w:val="00C20157"/>
    <w:rsid w:val="00C257B6"/>
    <w:rsid w:val="00C30FA3"/>
    <w:rsid w:val="00C359E5"/>
    <w:rsid w:val="00C41011"/>
    <w:rsid w:val="00C47ADD"/>
    <w:rsid w:val="00C521E9"/>
    <w:rsid w:val="00C56C4D"/>
    <w:rsid w:val="00C61EBA"/>
    <w:rsid w:val="00C65625"/>
    <w:rsid w:val="00C67D72"/>
    <w:rsid w:val="00C838BC"/>
    <w:rsid w:val="00C97930"/>
    <w:rsid w:val="00CA7A03"/>
    <w:rsid w:val="00CB29DC"/>
    <w:rsid w:val="00CB366E"/>
    <w:rsid w:val="00CB3D88"/>
    <w:rsid w:val="00CB5273"/>
    <w:rsid w:val="00CB6E1C"/>
    <w:rsid w:val="00CB7CA8"/>
    <w:rsid w:val="00CC3F9B"/>
    <w:rsid w:val="00CC6D0E"/>
    <w:rsid w:val="00CD0E01"/>
    <w:rsid w:val="00CD3F41"/>
    <w:rsid w:val="00CD4D8E"/>
    <w:rsid w:val="00CF062E"/>
    <w:rsid w:val="00CF7102"/>
    <w:rsid w:val="00D01DE2"/>
    <w:rsid w:val="00D0701B"/>
    <w:rsid w:val="00D15558"/>
    <w:rsid w:val="00D21D98"/>
    <w:rsid w:val="00D256EC"/>
    <w:rsid w:val="00D31076"/>
    <w:rsid w:val="00D339C1"/>
    <w:rsid w:val="00D34D84"/>
    <w:rsid w:val="00D43471"/>
    <w:rsid w:val="00D44664"/>
    <w:rsid w:val="00D524C8"/>
    <w:rsid w:val="00D54CAA"/>
    <w:rsid w:val="00D553E0"/>
    <w:rsid w:val="00D615CD"/>
    <w:rsid w:val="00D63901"/>
    <w:rsid w:val="00D76566"/>
    <w:rsid w:val="00D84FD3"/>
    <w:rsid w:val="00D85CDB"/>
    <w:rsid w:val="00D91187"/>
    <w:rsid w:val="00D92BE4"/>
    <w:rsid w:val="00DA2DBD"/>
    <w:rsid w:val="00DB2849"/>
    <w:rsid w:val="00DB340E"/>
    <w:rsid w:val="00DB6816"/>
    <w:rsid w:val="00DC1D59"/>
    <w:rsid w:val="00DD54EE"/>
    <w:rsid w:val="00E00AC5"/>
    <w:rsid w:val="00E164B0"/>
    <w:rsid w:val="00E17837"/>
    <w:rsid w:val="00E21090"/>
    <w:rsid w:val="00E23270"/>
    <w:rsid w:val="00E2459D"/>
    <w:rsid w:val="00E344D1"/>
    <w:rsid w:val="00E44D5A"/>
    <w:rsid w:val="00E45ABF"/>
    <w:rsid w:val="00E549DE"/>
    <w:rsid w:val="00E63FBB"/>
    <w:rsid w:val="00E7327B"/>
    <w:rsid w:val="00E80C5B"/>
    <w:rsid w:val="00E863F8"/>
    <w:rsid w:val="00EA2B41"/>
    <w:rsid w:val="00ED3346"/>
    <w:rsid w:val="00ED6338"/>
    <w:rsid w:val="00EE1694"/>
    <w:rsid w:val="00EE4053"/>
    <w:rsid w:val="00EF24CA"/>
    <w:rsid w:val="00F0149C"/>
    <w:rsid w:val="00F14A04"/>
    <w:rsid w:val="00F14F02"/>
    <w:rsid w:val="00F20C6F"/>
    <w:rsid w:val="00F305C3"/>
    <w:rsid w:val="00F32B38"/>
    <w:rsid w:val="00F3309E"/>
    <w:rsid w:val="00F41C72"/>
    <w:rsid w:val="00F42016"/>
    <w:rsid w:val="00F426D6"/>
    <w:rsid w:val="00F43E4D"/>
    <w:rsid w:val="00F4735F"/>
    <w:rsid w:val="00F64B3D"/>
    <w:rsid w:val="00F76680"/>
    <w:rsid w:val="00F84D7B"/>
    <w:rsid w:val="00F93024"/>
    <w:rsid w:val="00F94112"/>
    <w:rsid w:val="00F95A7B"/>
    <w:rsid w:val="00FA1F6D"/>
    <w:rsid w:val="00FC021D"/>
    <w:rsid w:val="00FC2CAE"/>
    <w:rsid w:val="00FC3891"/>
    <w:rsid w:val="00FC3DE8"/>
    <w:rsid w:val="00FC5F72"/>
    <w:rsid w:val="00FD4E93"/>
    <w:rsid w:val="00FE3F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C7"/>
  </w:style>
  <w:style w:type="paragraph" w:styleId="Heading1">
    <w:name w:val="heading 1"/>
    <w:basedOn w:val="Normal"/>
    <w:next w:val="Normal"/>
    <w:link w:val="Heading1Char"/>
    <w:uiPriority w:val="9"/>
    <w:qFormat/>
    <w:rsid w:val="009459C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459C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459C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459C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459C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459C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459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59C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459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6EC"/>
    <w:rPr>
      <w:u w:val="single"/>
    </w:rPr>
  </w:style>
  <w:style w:type="table" w:customStyle="1" w:styleId="TableNormal1">
    <w:name w:val="Table Normal1"/>
    <w:rsid w:val="005A26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t-LT"/>
    </w:rPr>
    <w:tblPr>
      <w:tblInd w:w="0" w:type="dxa"/>
      <w:tblCellMar>
        <w:top w:w="0" w:type="dxa"/>
        <w:left w:w="0" w:type="dxa"/>
        <w:bottom w:w="0" w:type="dxa"/>
        <w:right w:w="0" w:type="dxa"/>
      </w:tblCellMar>
    </w:tblPr>
  </w:style>
  <w:style w:type="paragraph" w:customStyle="1" w:styleId="HeaderFooter">
    <w:name w:val="Header &amp; Footer"/>
    <w:rsid w:val="005A26EC"/>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606060"/>
      <w:sz w:val="20"/>
      <w:szCs w:val="20"/>
      <w:bdr w:val="nil"/>
      <w:lang w:eastAsia="lt-LT"/>
    </w:rPr>
  </w:style>
  <w:style w:type="paragraph" w:customStyle="1" w:styleId="Body2">
    <w:name w:val="Body 2"/>
    <w:rsid w:val="005A26EC"/>
    <w:pPr>
      <w:pBdr>
        <w:top w:val="nil"/>
        <w:left w:val="nil"/>
        <w:bottom w:val="nil"/>
        <w:right w:val="nil"/>
        <w:between w:val="nil"/>
        <w:bar w:val="nil"/>
      </w:pBdr>
      <w:suppressAutoHyphens/>
      <w:spacing w:after="40" w:line="240" w:lineRule="auto"/>
      <w:jc w:val="both"/>
    </w:pPr>
    <w:rPr>
      <w:rFonts w:ascii="Times New Roman" w:eastAsia="Times New Roman" w:hAnsi="Times New Roman" w:cs="Times New Roman"/>
      <w:color w:val="000000"/>
      <w:bdr w:val="nil"/>
      <w:lang w:eastAsia="lt-LT"/>
    </w:rPr>
  </w:style>
  <w:style w:type="paragraph" w:customStyle="1" w:styleId="Heading">
    <w:name w:val="Heading"/>
    <w:next w:val="Body2"/>
    <w:rsid w:val="005A26EC"/>
    <w:pPr>
      <w:pBdr>
        <w:top w:val="nil"/>
        <w:left w:val="nil"/>
        <w:bottom w:val="nil"/>
        <w:right w:val="nil"/>
        <w:between w:val="nil"/>
        <w:bar w:val="nil"/>
      </w:pBdr>
      <w:spacing w:after="0" w:line="240" w:lineRule="auto"/>
      <w:outlineLvl w:val="1"/>
    </w:pPr>
    <w:rPr>
      <w:rFonts w:ascii="Times New Roman" w:eastAsia="Arial Unicode MS" w:hAnsi="Times New Roman" w:cs="Arial Unicode MS"/>
      <w:b/>
      <w:bCs/>
      <w:caps/>
      <w:color w:val="444444"/>
      <w:spacing w:val="4"/>
      <w:bdr w:val="nil"/>
      <w:lang w:eastAsia="lt-LT"/>
    </w:rPr>
  </w:style>
  <w:style w:type="paragraph" w:styleId="Header">
    <w:name w:val="header"/>
    <w:basedOn w:val="Normal"/>
    <w:link w:val="HeaderChar"/>
    <w:uiPriority w:val="99"/>
    <w:unhideWhenUsed/>
    <w:rsid w:val="005A26EC"/>
    <w:pPr>
      <w:tabs>
        <w:tab w:val="center" w:pos="4513"/>
        <w:tab w:val="right" w:pos="9026"/>
      </w:tabs>
    </w:pPr>
  </w:style>
  <w:style w:type="character" w:customStyle="1" w:styleId="HeaderChar">
    <w:name w:val="Header Char"/>
    <w:basedOn w:val="DefaultParagraphFont"/>
    <w:link w:val="Header"/>
    <w:uiPriority w:val="99"/>
    <w:rsid w:val="005A26E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A26EC"/>
    <w:pPr>
      <w:tabs>
        <w:tab w:val="center" w:pos="4513"/>
        <w:tab w:val="right" w:pos="9026"/>
      </w:tabs>
    </w:pPr>
  </w:style>
  <w:style w:type="character" w:customStyle="1" w:styleId="FooterChar">
    <w:name w:val="Footer Char"/>
    <w:basedOn w:val="DefaultParagraphFont"/>
    <w:link w:val="Footer"/>
    <w:uiPriority w:val="99"/>
    <w:rsid w:val="005A26EC"/>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5A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EC"/>
    <w:rPr>
      <w:rFonts w:ascii="Segoe UI" w:eastAsia="Arial Unicode MS" w:hAnsi="Segoe UI" w:cs="Segoe UI"/>
      <w:sz w:val="18"/>
      <w:szCs w:val="18"/>
      <w:bdr w:val="nil"/>
      <w:lang w:val="en-US"/>
    </w:rPr>
  </w:style>
  <w:style w:type="table" w:styleId="TableGrid">
    <w:name w:val="Table Grid"/>
    <w:basedOn w:val="TableNormal"/>
    <w:uiPriority w:val="39"/>
    <w:rsid w:val="001E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9C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9459C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459C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459C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459C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459C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459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9C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459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459C7"/>
    <w:pPr>
      <w:spacing w:line="240" w:lineRule="auto"/>
    </w:pPr>
    <w:rPr>
      <w:b/>
      <w:bCs/>
      <w:color w:val="4472C4" w:themeColor="accent1"/>
      <w:sz w:val="18"/>
      <w:szCs w:val="18"/>
    </w:rPr>
  </w:style>
  <w:style w:type="paragraph" w:styleId="Title">
    <w:name w:val="Title"/>
    <w:basedOn w:val="Normal"/>
    <w:next w:val="Normal"/>
    <w:link w:val="TitleChar"/>
    <w:uiPriority w:val="10"/>
    <w:qFormat/>
    <w:rsid w:val="009459C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459C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459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459C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9459C7"/>
    <w:rPr>
      <w:b/>
      <w:bCs/>
    </w:rPr>
  </w:style>
  <w:style w:type="character" w:styleId="Emphasis">
    <w:name w:val="Emphasis"/>
    <w:basedOn w:val="DefaultParagraphFont"/>
    <w:uiPriority w:val="20"/>
    <w:qFormat/>
    <w:rsid w:val="009459C7"/>
    <w:rPr>
      <w:i/>
      <w:iCs/>
    </w:rPr>
  </w:style>
  <w:style w:type="paragraph" w:styleId="NoSpacing">
    <w:name w:val="No Spacing"/>
    <w:uiPriority w:val="1"/>
    <w:qFormat/>
    <w:rsid w:val="009459C7"/>
    <w:pPr>
      <w:spacing w:after="0" w:line="240" w:lineRule="auto"/>
    </w:pPr>
  </w:style>
  <w:style w:type="paragraph" w:styleId="Quote">
    <w:name w:val="Quote"/>
    <w:basedOn w:val="Normal"/>
    <w:next w:val="Normal"/>
    <w:link w:val="QuoteChar"/>
    <w:uiPriority w:val="29"/>
    <w:qFormat/>
    <w:rsid w:val="009459C7"/>
    <w:rPr>
      <w:i/>
      <w:iCs/>
      <w:color w:val="000000" w:themeColor="text1"/>
    </w:rPr>
  </w:style>
  <w:style w:type="character" w:customStyle="1" w:styleId="QuoteChar">
    <w:name w:val="Quote Char"/>
    <w:basedOn w:val="DefaultParagraphFont"/>
    <w:link w:val="Quote"/>
    <w:uiPriority w:val="29"/>
    <w:rsid w:val="009459C7"/>
    <w:rPr>
      <w:i/>
      <w:iCs/>
      <w:color w:val="000000" w:themeColor="text1"/>
    </w:rPr>
  </w:style>
  <w:style w:type="paragraph" w:styleId="IntenseQuote">
    <w:name w:val="Intense Quote"/>
    <w:basedOn w:val="Normal"/>
    <w:next w:val="Normal"/>
    <w:link w:val="IntenseQuoteChar"/>
    <w:uiPriority w:val="30"/>
    <w:qFormat/>
    <w:rsid w:val="009459C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459C7"/>
    <w:rPr>
      <w:b/>
      <w:bCs/>
      <w:i/>
      <w:iCs/>
      <w:color w:val="4472C4" w:themeColor="accent1"/>
    </w:rPr>
  </w:style>
  <w:style w:type="character" w:styleId="SubtleEmphasis">
    <w:name w:val="Subtle Emphasis"/>
    <w:basedOn w:val="DefaultParagraphFont"/>
    <w:uiPriority w:val="19"/>
    <w:qFormat/>
    <w:rsid w:val="009459C7"/>
    <w:rPr>
      <w:i/>
      <w:iCs/>
      <w:color w:val="808080" w:themeColor="text1" w:themeTint="7F"/>
    </w:rPr>
  </w:style>
  <w:style w:type="character" w:styleId="IntenseEmphasis">
    <w:name w:val="Intense Emphasis"/>
    <w:basedOn w:val="DefaultParagraphFont"/>
    <w:uiPriority w:val="21"/>
    <w:qFormat/>
    <w:rsid w:val="009459C7"/>
    <w:rPr>
      <w:b/>
      <w:bCs/>
      <w:i/>
      <w:iCs/>
      <w:color w:val="4472C4" w:themeColor="accent1"/>
    </w:rPr>
  </w:style>
  <w:style w:type="character" w:styleId="SubtleReference">
    <w:name w:val="Subtle Reference"/>
    <w:basedOn w:val="DefaultParagraphFont"/>
    <w:uiPriority w:val="31"/>
    <w:qFormat/>
    <w:rsid w:val="009459C7"/>
    <w:rPr>
      <w:smallCaps/>
      <w:color w:val="ED7D31" w:themeColor="accent2"/>
      <w:u w:val="single"/>
    </w:rPr>
  </w:style>
  <w:style w:type="character" w:styleId="IntenseReference">
    <w:name w:val="Intense Reference"/>
    <w:basedOn w:val="DefaultParagraphFont"/>
    <w:uiPriority w:val="32"/>
    <w:qFormat/>
    <w:rsid w:val="009459C7"/>
    <w:rPr>
      <w:b/>
      <w:bCs/>
      <w:smallCaps/>
      <w:color w:val="ED7D31" w:themeColor="accent2"/>
      <w:spacing w:val="5"/>
      <w:u w:val="single"/>
    </w:rPr>
  </w:style>
  <w:style w:type="character" w:styleId="BookTitle">
    <w:name w:val="Book Title"/>
    <w:basedOn w:val="DefaultParagraphFont"/>
    <w:uiPriority w:val="33"/>
    <w:qFormat/>
    <w:rsid w:val="009459C7"/>
    <w:rPr>
      <w:b/>
      <w:bCs/>
      <w:smallCaps/>
      <w:spacing w:val="5"/>
    </w:rPr>
  </w:style>
  <w:style w:type="paragraph" w:styleId="TOCHeading">
    <w:name w:val="TOC Heading"/>
    <w:basedOn w:val="Heading1"/>
    <w:next w:val="Normal"/>
    <w:uiPriority w:val="39"/>
    <w:semiHidden/>
    <w:unhideWhenUsed/>
    <w:qFormat/>
    <w:rsid w:val="009459C7"/>
    <w:pPr>
      <w:outlineLvl w:val="9"/>
    </w:pPr>
  </w:style>
  <w:style w:type="character" w:customStyle="1" w:styleId="PlainTextChar">
    <w:name w:val="Plain Text Char"/>
    <w:link w:val="PlainText"/>
    <w:semiHidden/>
    <w:locked/>
    <w:rsid w:val="00BF4FFE"/>
    <w:rPr>
      <w:rFonts w:ascii="Courier New" w:hAnsi="Courier New" w:cs="Courier New"/>
    </w:rPr>
  </w:style>
  <w:style w:type="paragraph" w:styleId="PlainText">
    <w:name w:val="Plain Text"/>
    <w:basedOn w:val="Normal"/>
    <w:link w:val="PlainTextChar"/>
    <w:semiHidden/>
    <w:rsid w:val="00BF4FFE"/>
    <w:pPr>
      <w:spacing w:after="0" w:line="240" w:lineRule="auto"/>
    </w:pPr>
    <w:rPr>
      <w:rFonts w:ascii="Courier New" w:hAnsi="Courier New" w:cs="Courier New"/>
    </w:rPr>
  </w:style>
  <w:style w:type="character" w:customStyle="1" w:styleId="PaprastasistekstasDiagrama1">
    <w:name w:val="Paprastasis tekstas Diagrama1"/>
    <w:basedOn w:val="DefaultParagraphFont"/>
    <w:uiPriority w:val="99"/>
    <w:semiHidden/>
    <w:rsid w:val="00BF4FFE"/>
    <w:rPr>
      <w:rFonts w:ascii="Consolas" w:hAnsi="Consolas"/>
      <w:sz w:val="21"/>
      <w:szCs w:val="21"/>
    </w:rPr>
  </w:style>
  <w:style w:type="paragraph" w:styleId="ListParagraph">
    <w:name w:val="List Paragraph"/>
    <w:aliases w:val="Buletai,Bullet EY,List Paragraph21,List Paragraph2,lp1,Bullet 1,Use Case List Paragraph,Numbering,ERP-List Paragraph,List Paragraph11,List Paragraph111,Paragraph,List Paragraph Red,Sąrašo pastraipa.Bullet,Sąrašo pastraipa;Bullet,Lentele"/>
    <w:basedOn w:val="Normal"/>
    <w:link w:val="ListParagraphChar"/>
    <w:uiPriority w:val="34"/>
    <w:qFormat/>
    <w:rsid w:val="00A3021F"/>
    <w:pPr>
      <w:ind w:left="720"/>
      <w:contextualSpacing/>
    </w:pPr>
  </w:style>
  <w:style w:type="character" w:styleId="CommentReference">
    <w:name w:val="annotation reference"/>
    <w:basedOn w:val="DefaultParagraphFont"/>
    <w:uiPriority w:val="99"/>
    <w:semiHidden/>
    <w:unhideWhenUsed/>
    <w:rsid w:val="00315C9E"/>
    <w:rPr>
      <w:sz w:val="16"/>
      <w:szCs w:val="16"/>
    </w:rPr>
  </w:style>
  <w:style w:type="paragraph" w:styleId="CommentText">
    <w:name w:val="annotation text"/>
    <w:basedOn w:val="Normal"/>
    <w:link w:val="CommentTextChar"/>
    <w:uiPriority w:val="99"/>
    <w:semiHidden/>
    <w:unhideWhenUsed/>
    <w:rsid w:val="00315C9E"/>
    <w:pPr>
      <w:spacing w:line="240" w:lineRule="auto"/>
    </w:pPr>
    <w:rPr>
      <w:sz w:val="20"/>
      <w:szCs w:val="20"/>
    </w:rPr>
  </w:style>
  <w:style w:type="character" w:customStyle="1" w:styleId="CommentTextChar">
    <w:name w:val="Comment Text Char"/>
    <w:basedOn w:val="DefaultParagraphFont"/>
    <w:link w:val="CommentText"/>
    <w:uiPriority w:val="99"/>
    <w:semiHidden/>
    <w:rsid w:val="00315C9E"/>
    <w:rPr>
      <w:sz w:val="20"/>
      <w:szCs w:val="20"/>
    </w:rPr>
  </w:style>
  <w:style w:type="paragraph" w:styleId="CommentSubject">
    <w:name w:val="annotation subject"/>
    <w:basedOn w:val="CommentText"/>
    <w:next w:val="CommentText"/>
    <w:link w:val="CommentSubjectChar"/>
    <w:uiPriority w:val="99"/>
    <w:semiHidden/>
    <w:unhideWhenUsed/>
    <w:rsid w:val="00315C9E"/>
    <w:rPr>
      <w:b/>
      <w:bCs/>
    </w:rPr>
  </w:style>
  <w:style w:type="character" w:customStyle="1" w:styleId="CommentSubjectChar">
    <w:name w:val="Comment Subject Char"/>
    <w:basedOn w:val="CommentTextChar"/>
    <w:link w:val="CommentSubject"/>
    <w:uiPriority w:val="99"/>
    <w:semiHidden/>
    <w:rsid w:val="00315C9E"/>
    <w:rPr>
      <w:b/>
      <w:bCs/>
      <w:sz w:val="20"/>
      <w:szCs w:val="20"/>
    </w:rPr>
  </w:style>
  <w:style w:type="character" w:customStyle="1" w:styleId="UnresolvedMention">
    <w:name w:val="Unresolved Mention"/>
    <w:basedOn w:val="DefaultParagraphFont"/>
    <w:uiPriority w:val="99"/>
    <w:semiHidden/>
    <w:unhideWhenUsed/>
    <w:rsid w:val="003C5774"/>
    <w:rPr>
      <w:color w:val="605E5C"/>
      <w:shd w:val="clear" w:color="auto" w:fill="E1DFDD"/>
    </w:rPr>
  </w:style>
  <w:style w:type="character" w:customStyle="1" w:styleId="ListParagraphChar">
    <w:name w:val="List Paragraph Char"/>
    <w:aliases w:val="Buletai Char,Bullet EY Char,List Paragraph21 Char,List Paragraph2 Char,lp1 Char,Bullet 1 Char,Use Case List Paragraph Char,Numbering Char,ERP-List Paragraph Char,List Paragraph11 Char,List Paragraph111 Char,Paragraph Char"/>
    <w:link w:val="ListParagraph"/>
    <w:uiPriority w:val="34"/>
    <w:locked/>
    <w:rsid w:val="00290B0B"/>
  </w:style>
  <w:style w:type="character" w:styleId="FollowedHyperlink">
    <w:name w:val="FollowedHyperlink"/>
    <w:basedOn w:val="DefaultParagraphFont"/>
    <w:uiPriority w:val="99"/>
    <w:semiHidden/>
    <w:unhideWhenUsed/>
    <w:rsid w:val="00C979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95533">
      <w:bodyDiv w:val="1"/>
      <w:marLeft w:val="0"/>
      <w:marRight w:val="0"/>
      <w:marTop w:val="0"/>
      <w:marBottom w:val="0"/>
      <w:divBdr>
        <w:top w:val="none" w:sz="0" w:space="0" w:color="auto"/>
        <w:left w:val="none" w:sz="0" w:space="0" w:color="auto"/>
        <w:bottom w:val="none" w:sz="0" w:space="0" w:color="auto"/>
        <w:right w:val="none" w:sz="0" w:space="0" w:color="auto"/>
      </w:divBdr>
    </w:div>
    <w:div w:id="235482028">
      <w:bodyDiv w:val="1"/>
      <w:marLeft w:val="0"/>
      <w:marRight w:val="0"/>
      <w:marTop w:val="0"/>
      <w:marBottom w:val="0"/>
      <w:divBdr>
        <w:top w:val="none" w:sz="0" w:space="0" w:color="auto"/>
        <w:left w:val="none" w:sz="0" w:space="0" w:color="auto"/>
        <w:bottom w:val="none" w:sz="0" w:space="0" w:color="auto"/>
        <w:right w:val="none" w:sz="0" w:space="0" w:color="auto"/>
      </w:divBdr>
    </w:div>
    <w:div w:id="1278640123">
      <w:bodyDiv w:val="1"/>
      <w:marLeft w:val="0"/>
      <w:marRight w:val="0"/>
      <w:marTop w:val="0"/>
      <w:marBottom w:val="0"/>
      <w:divBdr>
        <w:top w:val="none" w:sz="0" w:space="0" w:color="auto"/>
        <w:left w:val="none" w:sz="0" w:space="0" w:color="auto"/>
        <w:bottom w:val="none" w:sz="0" w:space="0" w:color="auto"/>
        <w:right w:val="none" w:sz="0" w:space="0" w:color="auto"/>
      </w:divBdr>
      <w:divsChild>
        <w:div w:id="329404155">
          <w:marLeft w:val="0"/>
          <w:marRight w:val="0"/>
          <w:marTop w:val="0"/>
          <w:marBottom w:val="0"/>
          <w:divBdr>
            <w:top w:val="none" w:sz="0" w:space="0" w:color="auto"/>
            <w:left w:val="none" w:sz="0" w:space="0" w:color="auto"/>
            <w:bottom w:val="none" w:sz="0" w:space="0" w:color="auto"/>
            <w:right w:val="none" w:sz="0" w:space="0" w:color="auto"/>
          </w:divBdr>
        </w:div>
        <w:div w:id="413480956">
          <w:marLeft w:val="0"/>
          <w:marRight w:val="0"/>
          <w:marTop w:val="0"/>
          <w:marBottom w:val="0"/>
          <w:divBdr>
            <w:top w:val="none" w:sz="0" w:space="0" w:color="auto"/>
            <w:left w:val="none" w:sz="0" w:space="0" w:color="auto"/>
            <w:bottom w:val="none" w:sz="0" w:space="0" w:color="auto"/>
            <w:right w:val="none" w:sz="0" w:space="0" w:color="auto"/>
          </w:divBdr>
        </w:div>
      </w:divsChild>
    </w:div>
    <w:div w:id="1464227678">
      <w:bodyDiv w:val="1"/>
      <w:marLeft w:val="0"/>
      <w:marRight w:val="0"/>
      <w:marTop w:val="0"/>
      <w:marBottom w:val="0"/>
      <w:divBdr>
        <w:top w:val="none" w:sz="0" w:space="0" w:color="auto"/>
        <w:left w:val="none" w:sz="0" w:space="0" w:color="auto"/>
        <w:bottom w:val="none" w:sz="0" w:space="0" w:color="auto"/>
        <w:right w:val="none" w:sz="0" w:space="0" w:color="auto"/>
      </w:divBdr>
    </w:div>
    <w:div w:id="1651592017">
      <w:bodyDiv w:val="1"/>
      <w:marLeft w:val="0"/>
      <w:marRight w:val="0"/>
      <w:marTop w:val="0"/>
      <w:marBottom w:val="0"/>
      <w:divBdr>
        <w:top w:val="none" w:sz="0" w:space="0" w:color="auto"/>
        <w:left w:val="none" w:sz="0" w:space="0" w:color="auto"/>
        <w:bottom w:val="none" w:sz="0" w:space="0" w:color="auto"/>
        <w:right w:val="none" w:sz="0" w:space="0" w:color="auto"/>
      </w:divBdr>
      <w:divsChild>
        <w:div w:id="1126240382">
          <w:marLeft w:val="0"/>
          <w:marRight w:val="0"/>
          <w:marTop w:val="0"/>
          <w:marBottom w:val="0"/>
          <w:divBdr>
            <w:top w:val="none" w:sz="0" w:space="0" w:color="auto"/>
            <w:left w:val="none" w:sz="0" w:space="0" w:color="auto"/>
            <w:bottom w:val="none" w:sz="0" w:space="0" w:color="auto"/>
            <w:right w:val="none" w:sz="0" w:space="0" w:color="auto"/>
          </w:divBdr>
        </w:div>
        <w:div w:id="13430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ektrenuleda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6E3127CAC3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enuleda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1D4D-4272-AC4A-B5F6-538C6F6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26916</Words>
  <Characters>15343</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Arūnė Andrulionienė</dc:creator>
  <cp:lastModifiedBy>„Windows“ vartotojas</cp:lastModifiedBy>
  <cp:revision>3</cp:revision>
  <cp:lastPrinted>2020-07-07T08:31:00Z</cp:lastPrinted>
  <dcterms:created xsi:type="dcterms:W3CDTF">2020-10-09T12:17:00Z</dcterms:created>
  <dcterms:modified xsi:type="dcterms:W3CDTF">2020-10-09T12:20:00Z</dcterms:modified>
</cp:coreProperties>
</file>